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082A8" w14:textId="68DD891D" w:rsidR="00A936D4" w:rsidRPr="002723C1" w:rsidRDefault="00E34AA9">
      <w:pPr>
        <w:pStyle w:val="BodyText"/>
        <w:ind w:left="7280"/>
      </w:pPr>
      <w:r w:rsidRPr="00D94470">
        <w:rPr>
          <w:noProof/>
        </w:rPr>
        <w:drawing>
          <wp:inline distT="0" distB="0" distL="0" distR="0" wp14:anchorId="51FAF593" wp14:editId="23ABFABF">
            <wp:extent cx="1762125" cy="5429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p w14:paraId="5B814BF5" w14:textId="77777777" w:rsidR="00A936D4" w:rsidRPr="002723C1" w:rsidRDefault="00A936D4">
      <w:pPr>
        <w:pStyle w:val="BodyText"/>
        <w:spacing w:before="1"/>
        <w:rPr>
          <w:sz w:val="14"/>
        </w:rPr>
      </w:pPr>
    </w:p>
    <w:tbl>
      <w:tblPr>
        <w:tblW w:w="0" w:type="auto"/>
        <w:tblInd w:w="125" w:type="dxa"/>
        <w:tblLayout w:type="fixed"/>
        <w:tblCellMar>
          <w:left w:w="0" w:type="dxa"/>
          <w:right w:w="0" w:type="dxa"/>
        </w:tblCellMar>
        <w:tblLook w:val="01E0" w:firstRow="1" w:lastRow="1" w:firstColumn="1" w:lastColumn="1" w:noHBand="0" w:noVBand="0"/>
      </w:tblPr>
      <w:tblGrid>
        <w:gridCol w:w="10109"/>
      </w:tblGrid>
      <w:tr w:rsidR="00A936D4" w:rsidRPr="002723C1" w14:paraId="3098E2F4" w14:textId="77777777">
        <w:trPr>
          <w:trHeight w:val="1952"/>
        </w:trPr>
        <w:tc>
          <w:tcPr>
            <w:tcW w:w="10109" w:type="dxa"/>
          </w:tcPr>
          <w:p w14:paraId="0A4BE98C" w14:textId="48C16C91" w:rsidR="00A936D4" w:rsidRPr="00A105EC" w:rsidRDefault="0002795C">
            <w:pPr>
              <w:pStyle w:val="TableParagraph"/>
              <w:spacing w:line="156" w:lineRule="exact"/>
              <w:rPr>
                <w:b/>
                <w:sz w:val="16"/>
                <w:szCs w:val="16"/>
              </w:rPr>
            </w:pPr>
            <w:r w:rsidRPr="00A105EC">
              <w:rPr>
                <w:b/>
                <w:sz w:val="16"/>
                <w:szCs w:val="16"/>
              </w:rPr>
              <w:t>Sto Corp.</w:t>
            </w:r>
          </w:p>
          <w:p w14:paraId="1D4B56C9" w14:textId="77777777" w:rsidR="00A936D4" w:rsidRPr="00A105EC" w:rsidRDefault="0002795C">
            <w:pPr>
              <w:pStyle w:val="TableParagraph"/>
              <w:spacing w:before="38" w:line="297" w:lineRule="auto"/>
              <w:ind w:right="179"/>
              <w:rPr>
                <w:sz w:val="16"/>
                <w:szCs w:val="16"/>
              </w:rPr>
            </w:pPr>
            <w:r w:rsidRPr="00A105EC">
              <w:rPr>
                <w:sz w:val="16"/>
                <w:szCs w:val="16"/>
              </w:rPr>
              <w:t>3800 Camp Creek Parkway Building 1400, Suite 120</w:t>
            </w:r>
          </w:p>
          <w:p w14:paraId="6E4D15F6" w14:textId="77777777" w:rsidR="00A936D4" w:rsidRPr="00A105EC" w:rsidRDefault="0002795C">
            <w:pPr>
              <w:pStyle w:val="TableParagraph"/>
              <w:spacing w:before="1"/>
              <w:rPr>
                <w:sz w:val="16"/>
                <w:szCs w:val="16"/>
              </w:rPr>
            </w:pPr>
            <w:r w:rsidRPr="00A105EC">
              <w:rPr>
                <w:sz w:val="16"/>
                <w:szCs w:val="16"/>
              </w:rPr>
              <w:t>Atlanta, GA</w:t>
            </w:r>
            <w:r w:rsidRPr="00A105EC">
              <w:rPr>
                <w:spacing w:val="-8"/>
                <w:sz w:val="16"/>
                <w:szCs w:val="16"/>
              </w:rPr>
              <w:t xml:space="preserve"> </w:t>
            </w:r>
            <w:r w:rsidRPr="00A105EC">
              <w:rPr>
                <w:sz w:val="16"/>
                <w:szCs w:val="16"/>
              </w:rPr>
              <w:t>30331</w:t>
            </w:r>
          </w:p>
          <w:p w14:paraId="1E50805F" w14:textId="77777777" w:rsidR="00A936D4" w:rsidRPr="00A105EC" w:rsidRDefault="0002795C">
            <w:pPr>
              <w:pStyle w:val="TableParagraph"/>
              <w:spacing w:before="39"/>
              <w:rPr>
                <w:sz w:val="16"/>
                <w:szCs w:val="16"/>
              </w:rPr>
            </w:pPr>
            <w:r w:rsidRPr="00A105EC">
              <w:rPr>
                <w:sz w:val="16"/>
                <w:szCs w:val="16"/>
              </w:rPr>
              <w:t>Tel:</w:t>
            </w:r>
            <w:r w:rsidRPr="00A105EC">
              <w:rPr>
                <w:spacing w:val="-9"/>
                <w:sz w:val="16"/>
                <w:szCs w:val="16"/>
              </w:rPr>
              <w:t xml:space="preserve"> </w:t>
            </w:r>
            <w:r w:rsidRPr="00A105EC">
              <w:rPr>
                <w:sz w:val="16"/>
                <w:szCs w:val="16"/>
              </w:rPr>
              <w:t>404-346-3666</w:t>
            </w:r>
          </w:p>
          <w:p w14:paraId="115975AF" w14:textId="77777777" w:rsidR="00A936D4" w:rsidRPr="00A105EC" w:rsidRDefault="0002795C">
            <w:pPr>
              <w:pStyle w:val="TableParagraph"/>
              <w:spacing w:before="38"/>
              <w:rPr>
                <w:sz w:val="16"/>
                <w:szCs w:val="16"/>
              </w:rPr>
            </w:pPr>
            <w:r w:rsidRPr="00A105EC">
              <w:rPr>
                <w:sz w:val="16"/>
                <w:szCs w:val="16"/>
              </w:rPr>
              <w:t>Toll Free: 1-800-221-2397</w:t>
            </w:r>
          </w:p>
          <w:p w14:paraId="300484C1" w14:textId="77777777" w:rsidR="00A936D4" w:rsidRPr="00A105EC" w:rsidRDefault="0002795C">
            <w:pPr>
              <w:pStyle w:val="TableParagraph"/>
              <w:spacing w:before="41"/>
              <w:rPr>
                <w:sz w:val="16"/>
                <w:szCs w:val="16"/>
              </w:rPr>
            </w:pPr>
            <w:r w:rsidRPr="00A105EC">
              <w:rPr>
                <w:sz w:val="16"/>
                <w:szCs w:val="16"/>
              </w:rPr>
              <w:t>Fax: 404-346-3119</w:t>
            </w:r>
          </w:p>
          <w:p w14:paraId="3865B336" w14:textId="77777777" w:rsidR="00A936D4" w:rsidRPr="002723C1" w:rsidRDefault="0002795C">
            <w:pPr>
              <w:pStyle w:val="TableParagraph"/>
              <w:spacing w:before="38"/>
              <w:rPr>
                <w:sz w:val="14"/>
              </w:rPr>
            </w:pPr>
            <w:hyperlink r:id="rId12">
              <w:r w:rsidRPr="00A105EC">
                <w:rPr>
                  <w:sz w:val="16"/>
                  <w:szCs w:val="16"/>
                </w:rPr>
                <w:t>www.stocorp.com</w:t>
              </w:r>
            </w:hyperlink>
          </w:p>
        </w:tc>
      </w:tr>
      <w:tr w:rsidR="00A936D4" w:rsidRPr="00987FC4" w14:paraId="77E096D2" w14:textId="77777777">
        <w:trPr>
          <w:trHeight w:val="1551"/>
        </w:trPr>
        <w:tc>
          <w:tcPr>
            <w:tcW w:w="10109" w:type="dxa"/>
          </w:tcPr>
          <w:p w14:paraId="7447774A" w14:textId="77777777" w:rsidR="00A936D4" w:rsidRPr="00987FC4" w:rsidRDefault="00A936D4">
            <w:pPr>
              <w:pStyle w:val="TableParagraph"/>
              <w:spacing w:before="10"/>
              <w:ind w:left="0"/>
              <w:rPr>
                <w:rFonts w:ascii="Sto TT Cond" w:hAnsi="Sto TT Cond"/>
                <w:sz w:val="33"/>
              </w:rPr>
            </w:pPr>
          </w:p>
          <w:p w14:paraId="7D342962" w14:textId="16E5D516" w:rsidR="007824C5" w:rsidRPr="00987FC4" w:rsidRDefault="0002795C" w:rsidP="007824C5">
            <w:pPr>
              <w:pStyle w:val="TableParagraph"/>
              <w:ind w:left="2850" w:right="2940"/>
              <w:jc w:val="center"/>
              <w:rPr>
                <w:rFonts w:ascii="Sto TT Cond" w:hAnsi="Sto TT Cond"/>
                <w:b/>
                <w:sz w:val="24"/>
              </w:rPr>
            </w:pPr>
            <w:r w:rsidRPr="00987FC4">
              <w:rPr>
                <w:rFonts w:ascii="Sto TT Cond" w:hAnsi="Sto TT Cond"/>
                <w:b/>
                <w:sz w:val="24"/>
              </w:rPr>
              <w:t>Sto Guide Specification</w:t>
            </w:r>
            <w:r w:rsidR="007824C5" w:rsidRPr="00987FC4">
              <w:rPr>
                <w:rFonts w:ascii="Sto TT Cond" w:hAnsi="Sto TT Cond"/>
                <w:b/>
                <w:sz w:val="24"/>
              </w:rPr>
              <w:t xml:space="preserve"> 9000S</w:t>
            </w:r>
            <w:r w:rsidR="00DF5FA3" w:rsidRPr="00987FC4">
              <w:rPr>
                <w:rFonts w:ascii="Sto TT Cond" w:hAnsi="Sto TT Cond"/>
                <w:b/>
                <w:sz w:val="24"/>
              </w:rPr>
              <w:t>c</w:t>
            </w:r>
          </w:p>
          <w:p w14:paraId="74B84B1D" w14:textId="6C3E1683" w:rsidR="00A936D4" w:rsidRPr="00987FC4" w:rsidRDefault="0002795C" w:rsidP="000E21F7">
            <w:pPr>
              <w:pStyle w:val="TableParagraph"/>
              <w:ind w:left="2850" w:right="2940"/>
              <w:jc w:val="center"/>
              <w:rPr>
                <w:rFonts w:ascii="Sto TT Cond" w:hAnsi="Sto TT Cond"/>
                <w:b/>
                <w:sz w:val="24"/>
              </w:rPr>
            </w:pPr>
            <w:r w:rsidRPr="00987FC4">
              <w:rPr>
                <w:rFonts w:ascii="Sto TT Cond" w:hAnsi="Sto TT Cond"/>
                <w:b/>
                <w:sz w:val="24"/>
              </w:rPr>
              <w:t xml:space="preserve"> </w:t>
            </w:r>
            <w:r w:rsidR="000E21F7" w:rsidRPr="00987FC4">
              <w:rPr>
                <w:rFonts w:ascii="Sto TT Cond" w:hAnsi="Sto TT Cond"/>
                <w:b/>
                <w:sz w:val="24"/>
              </w:rPr>
              <w:t>StoVentro</w:t>
            </w:r>
            <w:r w:rsidR="003A7635" w:rsidRPr="00987FC4">
              <w:rPr>
                <w:rFonts w:ascii="Sto TT Cond" w:hAnsi="Sto TT Cond"/>
                <w:b/>
                <w:i/>
                <w:color w:val="000000" w:themeColor="text1"/>
                <w:vertAlign w:val="superscript"/>
              </w:rPr>
              <w:t>™</w:t>
            </w:r>
            <w:r w:rsidR="000E21F7" w:rsidRPr="00987FC4">
              <w:rPr>
                <w:rFonts w:ascii="Sto TT Cond" w:hAnsi="Sto TT Cond"/>
                <w:b/>
                <w:sz w:val="24"/>
              </w:rPr>
              <w:t xml:space="preserve"> Sub-</w:t>
            </w:r>
            <w:r w:rsidR="00D64816" w:rsidRPr="00987FC4">
              <w:rPr>
                <w:rFonts w:ascii="Sto TT Cond" w:hAnsi="Sto TT Cond"/>
                <w:b/>
                <w:sz w:val="24"/>
              </w:rPr>
              <w:t>c</w:t>
            </w:r>
            <w:r w:rsidR="000E21F7" w:rsidRPr="00987FC4">
              <w:rPr>
                <w:rFonts w:ascii="Sto TT Cond" w:hAnsi="Sto TT Cond"/>
                <w:b/>
                <w:sz w:val="24"/>
              </w:rPr>
              <w:t>onstruction</w:t>
            </w:r>
          </w:p>
          <w:p w14:paraId="5D2693D7" w14:textId="77777777" w:rsidR="00A936D4" w:rsidRPr="00987FC4" w:rsidRDefault="00A936D4">
            <w:pPr>
              <w:pStyle w:val="TableParagraph"/>
              <w:spacing w:before="11"/>
              <w:ind w:left="0"/>
              <w:rPr>
                <w:rFonts w:ascii="Sto TT Cond" w:hAnsi="Sto TT Cond"/>
                <w:b/>
                <w:sz w:val="23"/>
              </w:rPr>
            </w:pPr>
          </w:p>
          <w:p w14:paraId="515F6C4D" w14:textId="77777777" w:rsidR="00A936D4" w:rsidRPr="00987FC4" w:rsidRDefault="0002795C">
            <w:pPr>
              <w:pStyle w:val="TableParagraph"/>
              <w:ind w:left="3250" w:right="3211"/>
              <w:jc w:val="center"/>
              <w:rPr>
                <w:rFonts w:ascii="Sto TT Cond" w:hAnsi="Sto TT Cond"/>
                <w:b/>
              </w:rPr>
            </w:pPr>
            <w:r w:rsidRPr="00987FC4">
              <w:rPr>
                <w:rFonts w:ascii="Sto TT Cond" w:hAnsi="Sto TT Cond"/>
                <w:b/>
              </w:rPr>
              <w:t>Section 07</w:t>
            </w:r>
            <w:r w:rsidR="007824C5" w:rsidRPr="00987FC4">
              <w:rPr>
                <w:rFonts w:ascii="Sto TT Cond" w:hAnsi="Sto TT Cond"/>
                <w:b/>
              </w:rPr>
              <w:t xml:space="preserve"> 05 43</w:t>
            </w:r>
          </w:p>
          <w:p w14:paraId="0FCD0AF3" w14:textId="77777777" w:rsidR="00BA3357" w:rsidRPr="00987FC4" w:rsidRDefault="00BA3357">
            <w:pPr>
              <w:pStyle w:val="TableParagraph"/>
              <w:ind w:left="3250" w:right="3211"/>
              <w:jc w:val="center"/>
              <w:rPr>
                <w:rFonts w:ascii="Sto TT Cond" w:hAnsi="Sto TT Cond"/>
                <w:b/>
              </w:rPr>
            </w:pPr>
            <w:r w:rsidRPr="00987FC4">
              <w:rPr>
                <w:rFonts w:ascii="Sto TT Cond" w:hAnsi="Sto TT Cond"/>
                <w:b/>
              </w:rPr>
              <w:t>Cladding Support Systems</w:t>
            </w:r>
          </w:p>
          <w:p w14:paraId="2C028622" w14:textId="6B895D4C" w:rsidR="00BA3357" w:rsidRPr="00987FC4" w:rsidRDefault="00BA3357">
            <w:pPr>
              <w:pStyle w:val="TableParagraph"/>
              <w:ind w:left="3250" w:right="3211"/>
              <w:jc w:val="center"/>
              <w:rPr>
                <w:rFonts w:ascii="Sto TT Cond" w:hAnsi="Sto TT Cond"/>
                <w:b/>
              </w:rPr>
            </w:pPr>
          </w:p>
        </w:tc>
      </w:tr>
      <w:tr w:rsidR="00A936D4" w:rsidRPr="00987FC4" w14:paraId="1E5A5F0B" w14:textId="77777777">
        <w:trPr>
          <w:trHeight w:val="1474"/>
        </w:trPr>
        <w:tc>
          <w:tcPr>
            <w:tcW w:w="10109" w:type="dxa"/>
          </w:tcPr>
          <w:p w14:paraId="7E06F9A3" w14:textId="47D60AD9" w:rsidR="00A936D4" w:rsidRPr="00987FC4" w:rsidRDefault="0002795C">
            <w:pPr>
              <w:pStyle w:val="TableParagraph"/>
              <w:spacing w:before="97"/>
              <w:ind w:left="200" w:right="250"/>
              <w:rPr>
                <w:rFonts w:ascii="Sto TT Cond" w:hAnsi="Sto TT Cond"/>
                <w:i/>
                <w:color w:val="0000FF"/>
              </w:rPr>
            </w:pPr>
            <w:r w:rsidRPr="00987FC4">
              <w:rPr>
                <w:rFonts w:ascii="Sto TT Cond" w:hAnsi="Sto TT Cond"/>
                <w:i/>
                <w:color w:val="0000FF"/>
              </w:rPr>
              <w:t>This guide specification is intended for use by the design/construction professional and any user of Sto products to assist in developing project specifications and to provide guidance on the application of Sto</w:t>
            </w:r>
            <w:r w:rsidR="00E57CB5" w:rsidRPr="00987FC4">
              <w:rPr>
                <w:rFonts w:ascii="Sto TT Cond" w:hAnsi="Sto TT Cond"/>
                <w:i/>
                <w:color w:val="0000FF"/>
              </w:rPr>
              <w:t>Ventro</w:t>
            </w:r>
            <w:r w:rsidR="003A7635" w:rsidRPr="00987FC4">
              <w:rPr>
                <w:rFonts w:ascii="Sto TT Cond" w:hAnsi="Sto TT Cond"/>
                <w:i/>
                <w:color w:val="0000FF"/>
                <w:vertAlign w:val="superscript"/>
              </w:rPr>
              <w:t>™</w:t>
            </w:r>
            <w:r w:rsidR="00E57CB5" w:rsidRPr="00987FC4">
              <w:rPr>
                <w:rFonts w:ascii="Sto TT Cond" w:hAnsi="Sto TT Cond"/>
                <w:i/>
                <w:color w:val="0000FF"/>
              </w:rPr>
              <w:t xml:space="preserve"> Sub-construction </w:t>
            </w:r>
            <w:r w:rsidRPr="00987FC4">
              <w:rPr>
                <w:rFonts w:ascii="Sto TT Cond" w:hAnsi="Sto TT Cond"/>
                <w:i/>
                <w:color w:val="0000FF"/>
              </w:rPr>
              <w:t xml:space="preserve">to vertical above grade exterior wall construction. </w:t>
            </w:r>
            <w:r w:rsidR="003A7635" w:rsidRPr="00987FC4">
              <w:rPr>
                <w:rFonts w:ascii="Sto TT Cond" w:hAnsi="Sto TT Cond"/>
                <w:i/>
                <w:color w:val="0000FF"/>
              </w:rPr>
              <w:t>StoVentro</w:t>
            </w:r>
            <w:r w:rsidR="003A7635" w:rsidRPr="00987FC4">
              <w:rPr>
                <w:rFonts w:ascii="Sto TT Cond" w:hAnsi="Sto TT Cond"/>
                <w:i/>
                <w:color w:val="0000FF"/>
                <w:vertAlign w:val="superscript"/>
              </w:rPr>
              <w:t>™</w:t>
            </w:r>
            <w:r w:rsidR="003A7635" w:rsidRPr="00987FC4">
              <w:rPr>
                <w:rFonts w:ascii="Sto TT Cond" w:hAnsi="Sto TT Cond"/>
                <w:i/>
                <w:color w:val="0000FF"/>
              </w:rPr>
              <w:t xml:space="preserve"> Sub-construction is an adjustable, thermally efficient structural system of brackets, rails</w:t>
            </w:r>
            <w:r w:rsidR="006445E7" w:rsidRPr="00987FC4">
              <w:rPr>
                <w:rFonts w:ascii="Sto TT Cond" w:hAnsi="Sto TT Cond"/>
                <w:i/>
                <w:color w:val="0000FF"/>
              </w:rPr>
              <w:t>/profiles</w:t>
            </w:r>
            <w:r w:rsidR="003A7635" w:rsidRPr="00987FC4">
              <w:rPr>
                <w:rFonts w:ascii="Sto TT Cond" w:hAnsi="Sto TT Cond"/>
                <w:i/>
                <w:color w:val="0000FF"/>
              </w:rPr>
              <w:t>, fasteners, and accessories for StoVentec Systems and other rainscreen wall cladding assemblies. Safe and long-lasting, the sub-construction absorbs both the wind loads and dead loads present on the facade. Alongside structural suitability, the design of the sub-construction incorporates corrosion resistance and a reduction in thermal bridging, while also being quick and easy to install.</w:t>
            </w:r>
            <w:r w:rsidR="00BB2222" w:rsidRPr="00987FC4">
              <w:rPr>
                <w:rFonts w:ascii="Sto TT Cond" w:hAnsi="Sto TT Cond"/>
                <w:i/>
                <w:color w:val="0000FF"/>
              </w:rPr>
              <w:t xml:space="preserve"> </w:t>
            </w:r>
            <w:r w:rsidR="00CB2F9C" w:rsidRPr="00987FC4">
              <w:rPr>
                <w:rFonts w:ascii="Sto TT Cond" w:hAnsi="Sto TT Cond"/>
                <w:i/>
                <w:color w:val="0000FF"/>
              </w:rPr>
              <w:t xml:space="preserve">StoVentro Sub-construction incorporates a continuous air and </w:t>
            </w:r>
            <w:r w:rsidR="001850A8" w:rsidRPr="00987FC4">
              <w:rPr>
                <w:rFonts w:ascii="Sto TT Cond" w:hAnsi="Sto TT Cond"/>
                <w:i/>
                <w:color w:val="0000FF"/>
              </w:rPr>
              <w:t>water-resistive</w:t>
            </w:r>
            <w:r w:rsidR="00CB2F9C" w:rsidRPr="00987FC4">
              <w:rPr>
                <w:rFonts w:ascii="Sto TT Cond" w:hAnsi="Sto TT Cond"/>
                <w:i/>
                <w:color w:val="0000FF"/>
              </w:rPr>
              <w:t xml:space="preserve"> barrier, </w:t>
            </w:r>
            <w:r w:rsidR="00564B7C" w:rsidRPr="00987FC4">
              <w:rPr>
                <w:rFonts w:ascii="Sto TT Cond" w:hAnsi="Sto TT Cond"/>
                <w:i/>
                <w:color w:val="0000FF"/>
              </w:rPr>
              <w:t xml:space="preserve">and </w:t>
            </w:r>
            <w:r w:rsidR="00CB2F9C" w:rsidRPr="00987FC4">
              <w:rPr>
                <w:rFonts w:ascii="Sto TT Cond" w:hAnsi="Sto TT Cond"/>
                <w:i/>
                <w:color w:val="0000FF"/>
              </w:rPr>
              <w:t>continuous noncombustible mineral wool insulation</w:t>
            </w:r>
            <w:r w:rsidR="00564B7C" w:rsidRPr="00987FC4">
              <w:rPr>
                <w:rFonts w:ascii="Sto TT Cond" w:hAnsi="Sto TT Cond"/>
                <w:i/>
                <w:color w:val="0000FF"/>
              </w:rPr>
              <w:t xml:space="preserve"> with the sub-construction. </w:t>
            </w:r>
          </w:p>
          <w:p w14:paraId="088F9C7C" w14:textId="15B94D61" w:rsidR="00AD75CA" w:rsidRPr="00987FC4" w:rsidRDefault="00AD75CA">
            <w:pPr>
              <w:pStyle w:val="TableParagraph"/>
              <w:spacing w:before="97"/>
              <w:ind w:left="200" w:right="250"/>
              <w:rPr>
                <w:rFonts w:ascii="Sto TT Cond" w:hAnsi="Sto TT Cond"/>
                <w:i/>
                <w:color w:val="0000FF"/>
              </w:rPr>
            </w:pPr>
          </w:p>
          <w:p w14:paraId="1D9148C2" w14:textId="77777777" w:rsidR="00E23E16" w:rsidRPr="00987FC4" w:rsidRDefault="00AD75CA" w:rsidP="00AD75CA">
            <w:pPr>
              <w:pStyle w:val="TableParagraph"/>
              <w:spacing w:before="97"/>
              <w:ind w:left="200" w:right="250"/>
              <w:rPr>
                <w:rFonts w:ascii="Sto TT Cond" w:hAnsi="Sto TT Cond"/>
                <w:i/>
                <w:color w:val="0000FF"/>
              </w:rPr>
            </w:pPr>
            <w:r w:rsidRPr="00987FC4">
              <w:rPr>
                <w:rFonts w:ascii="Sto TT Cond" w:hAnsi="Sto TT Cond"/>
                <w:i/>
                <w:color w:val="0000FF"/>
              </w:rPr>
              <w:t xml:space="preserve">This guide specification is intended to be used when specifying an exterior cladding over StoVentro Sub-construction and should not be viewed as a complete source of information about the entire wall assembly. Refer to other manufacturer’s </w:t>
            </w:r>
            <w:r w:rsidR="004B43EC" w:rsidRPr="00987FC4">
              <w:rPr>
                <w:rFonts w:ascii="Sto TT Cond" w:hAnsi="Sto TT Cond"/>
                <w:i/>
                <w:color w:val="0000FF"/>
              </w:rPr>
              <w:t>system bulletin and product data</w:t>
            </w:r>
            <w:r w:rsidRPr="00987FC4">
              <w:rPr>
                <w:rFonts w:ascii="Sto TT Cond" w:hAnsi="Sto TT Cond"/>
                <w:i/>
                <w:color w:val="0000FF"/>
              </w:rPr>
              <w:t xml:space="preserve"> for additional recommendation</w:t>
            </w:r>
            <w:r w:rsidR="00CA38CC" w:rsidRPr="00987FC4">
              <w:rPr>
                <w:rFonts w:ascii="Sto TT Cond" w:hAnsi="Sto TT Cond"/>
                <w:i/>
                <w:color w:val="0000FF"/>
              </w:rPr>
              <w:t>s</w:t>
            </w:r>
            <w:r w:rsidRPr="00987FC4">
              <w:rPr>
                <w:rFonts w:ascii="Sto TT Cond" w:hAnsi="Sto TT Cond"/>
                <w:i/>
                <w:color w:val="0000FF"/>
              </w:rPr>
              <w:t xml:space="preserve"> and for safety information of their products within the entire wall assembly. </w:t>
            </w:r>
          </w:p>
          <w:p w14:paraId="5E7F13AE" w14:textId="77777777" w:rsidR="009C0692" w:rsidRPr="00987FC4" w:rsidRDefault="009C0692" w:rsidP="00AD75CA">
            <w:pPr>
              <w:pStyle w:val="TableParagraph"/>
              <w:spacing w:before="97"/>
              <w:ind w:left="200" w:right="250"/>
              <w:rPr>
                <w:rFonts w:ascii="Sto TT Cond" w:hAnsi="Sto TT Cond"/>
                <w:i/>
                <w:color w:val="0000FF"/>
              </w:rPr>
            </w:pPr>
          </w:p>
          <w:p w14:paraId="11FC7D2A" w14:textId="4C22ED00" w:rsidR="009C0692" w:rsidRPr="00987FC4" w:rsidRDefault="009C0692" w:rsidP="00AD75CA">
            <w:pPr>
              <w:pStyle w:val="TableParagraph"/>
              <w:spacing w:before="97"/>
              <w:ind w:left="200" w:right="250"/>
              <w:rPr>
                <w:rFonts w:ascii="Sto TT Cond" w:hAnsi="Sto TT Cond"/>
                <w:i/>
              </w:rPr>
            </w:pPr>
            <w:r w:rsidRPr="00987FC4">
              <w:rPr>
                <w:rFonts w:ascii="Sto TT Cond" w:hAnsi="Sto TT Cond"/>
                <w:i/>
                <w:color w:val="0000FF"/>
              </w:rPr>
              <w:t xml:space="preserve">Notes in italics, such as this one, are explanatory and intended to guide the design/construction professional and user in the proper selection and use of materials. This specification should be modified where necessary to accommodate individual project conditions.  </w:t>
            </w:r>
          </w:p>
        </w:tc>
      </w:tr>
    </w:tbl>
    <w:p w14:paraId="0BFCF7F9" w14:textId="77777777" w:rsidR="00A936D4" w:rsidRPr="00987FC4" w:rsidRDefault="00A936D4">
      <w:pPr>
        <w:spacing w:line="207" w:lineRule="exact"/>
        <w:rPr>
          <w:rFonts w:ascii="Sto TT Cond" w:hAnsi="Sto TT Cond"/>
        </w:rPr>
        <w:sectPr w:rsidR="00A936D4" w:rsidRPr="00987FC4">
          <w:type w:val="continuous"/>
          <w:pgSz w:w="12240" w:h="15840"/>
          <w:pgMar w:top="1500" w:right="1040" w:bottom="280" w:left="820" w:header="720" w:footer="720" w:gutter="0"/>
          <w:cols w:space="720"/>
        </w:sectPr>
      </w:pPr>
    </w:p>
    <w:p w14:paraId="02C1D02C" w14:textId="77777777" w:rsidR="00A936D4" w:rsidRPr="00987FC4" w:rsidRDefault="00A936D4">
      <w:pPr>
        <w:pStyle w:val="BodyText"/>
        <w:spacing w:before="8"/>
        <w:rPr>
          <w:rFonts w:ascii="Sto TT Cond" w:hAnsi="Sto TT Cond"/>
          <w:sz w:val="9"/>
        </w:rPr>
      </w:pPr>
    </w:p>
    <w:p w14:paraId="605BCAC0" w14:textId="77777777" w:rsidR="00A936D4" w:rsidRPr="00987FC4" w:rsidRDefault="0002795C" w:rsidP="00650130">
      <w:pPr>
        <w:pStyle w:val="Heading1"/>
        <w:numPr>
          <w:ilvl w:val="0"/>
          <w:numId w:val="0"/>
        </w:numPr>
        <w:tabs>
          <w:tab w:val="left" w:pos="1441"/>
        </w:tabs>
        <w:spacing w:before="93"/>
        <w:rPr>
          <w:rFonts w:ascii="Sto TT Cond" w:hAnsi="Sto TT Cond"/>
        </w:rPr>
      </w:pPr>
      <w:r w:rsidRPr="00987FC4">
        <w:rPr>
          <w:rFonts w:ascii="Sto TT Cond" w:hAnsi="Sto TT Cond"/>
        </w:rPr>
        <w:t>PART</w:t>
      </w:r>
      <w:r w:rsidRPr="00987FC4">
        <w:rPr>
          <w:rFonts w:ascii="Sto TT Cond" w:hAnsi="Sto TT Cond"/>
          <w:spacing w:val="-2"/>
        </w:rPr>
        <w:t xml:space="preserve"> </w:t>
      </w:r>
      <w:r w:rsidRPr="00987FC4">
        <w:rPr>
          <w:rFonts w:ascii="Sto TT Cond" w:hAnsi="Sto TT Cond"/>
        </w:rPr>
        <w:t>1</w:t>
      </w:r>
      <w:r w:rsidRPr="00987FC4">
        <w:rPr>
          <w:rFonts w:ascii="Sto TT Cond" w:hAnsi="Sto TT Cond"/>
        </w:rPr>
        <w:tab/>
        <w:t>GENERAL</w:t>
      </w:r>
    </w:p>
    <w:p w14:paraId="3C7E0C62" w14:textId="77777777" w:rsidR="00A936D4" w:rsidRPr="00987FC4" w:rsidRDefault="00A936D4">
      <w:pPr>
        <w:pStyle w:val="BodyText"/>
        <w:spacing w:before="9"/>
        <w:rPr>
          <w:rFonts w:ascii="Sto TT Cond" w:hAnsi="Sto TT Cond"/>
          <w:b/>
          <w:bCs/>
        </w:rPr>
      </w:pPr>
    </w:p>
    <w:p w14:paraId="4AADD3E8" w14:textId="77777777" w:rsidR="00A936D4" w:rsidRPr="00987FC4" w:rsidRDefault="0002795C">
      <w:pPr>
        <w:pStyle w:val="Heading2"/>
        <w:numPr>
          <w:ilvl w:val="1"/>
          <w:numId w:val="3"/>
        </w:numPr>
        <w:tabs>
          <w:tab w:val="left" w:pos="1450"/>
          <w:tab w:val="left" w:pos="1451"/>
        </w:tabs>
        <w:rPr>
          <w:rFonts w:ascii="Sto TT Cond" w:hAnsi="Sto TT Cond"/>
          <w:sz w:val="22"/>
          <w:szCs w:val="22"/>
        </w:rPr>
      </w:pPr>
      <w:r w:rsidRPr="00987FC4">
        <w:rPr>
          <w:rFonts w:ascii="Sto TT Cond" w:hAnsi="Sto TT Cond"/>
          <w:sz w:val="22"/>
          <w:szCs w:val="22"/>
        </w:rPr>
        <w:t>SUMMARY</w:t>
      </w:r>
    </w:p>
    <w:p w14:paraId="524C5D30" w14:textId="17E4F44D" w:rsidR="00FA40D7" w:rsidRPr="00987FC4" w:rsidRDefault="00FA40D7" w:rsidP="004D5933">
      <w:pPr>
        <w:pStyle w:val="ListParagraph"/>
        <w:numPr>
          <w:ilvl w:val="2"/>
          <w:numId w:val="3"/>
        </w:numPr>
        <w:tabs>
          <w:tab w:val="left" w:pos="1906"/>
          <w:tab w:val="left" w:pos="1907"/>
        </w:tabs>
        <w:spacing w:before="203"/>
        <w:ind w:right="30"/>
        <w:rPr>
          <w:rFonts w:ascii="Sto TT Cond" w:hAnsi="Sto TT Cond"/>
          <w:color w:val="000000" w:themeColor="text1"/>
        </w:rPr>
      </w:pPr>
      <w:bookmarkStart w:id="0" w:name="_Hlk25067331"/>
      <w:r w:rsidRPr="00987FC4">
        <w:rPr>
          <w:rFonts w:ascii="Sto TT Cond" w:hAnsi="Sto TT Cond"/>
          <w:color w:val="000000" w:themeColor="text1"/>
        </w:rPr>
        <w:t xml:space="preserve">Provide air and </w:t>
      </w:r>
      <w:r w:rsidR="000C51E6" w:rsidRPr="00987FC4">
        <w:rPr>
          <w:rFonts w:ascii="Sto TT Cond" w:hAnsi="Sto TT Cond"/>
          <w:color w:val="000000" w:themeColor="text1"/>
        </w:rPr>
        <w:t>water-resis</w:t>
      </w:r>
      <w:r w:rsidR="00A3303C" w:rsidRPr="00987FC4">
        <w:rPr>
          <w:rFonts w:ascii="Sto TT Cond" w:hAnsi="Sto TT Cond"/>
          <w:color w:val="000000" w:themeColor="text1"/>
        </w:rPr>
        <w:t>t</w:t>
      </w:r>
      <w:r w:rsidR="00E35353" w:rsidRPr="00987FC4">
        <w:rPr>
          <w:rFonts w:ascii="Sto TT Cond" w:hAnsi="Sto TT Cond"/>
          <w:color w:val="000000" w:themeColor="text1"/>
        </w:rPr>
        <w:t>ive</w:t>
      </w:r>
      <w:r w:rsidRPr="00987FC4">
        <w:rPr>
          <w:rFonts w:ascii="Sto TT Cond" w:hAnsi="Sto TT Cond"/>
          <w:color w:val="000000" w:themeColor="text1"/>
        </w:rPr>
        <w:t xml:space="preserve"> barrier, continuous noncombustible mineral wool insulation, sub-construction</w:t>
      </w:r>
      <w:r w:rsidR="004D46FA" w:rsidRPr="00987FC4">
        <w:rPr>
          <w:rFonts w:ascii="Sto TT Cond" w:hAnsi="Sto TT Cond"/>
          <w:color w:val="000000" w:themeColor="text1"/>
        </w:rPr>
        <w:t xml:space="preserve">, and exterior code compliant cladding for vertical above grade exterior walls. </w:t>
      </w:r>
    </w:p>
    <w:p w14:paraId="09A74FFD" w14:textId="4A9BB3C5" w:rsidR="00A936D4" w:rsidRPr="00987FC4" w:rsidRDefault="008A1A09" w:rsidP="004D5933">
      <w:pPr>
        <w:pStyle w:val="ListParagraph"/>
        <w:numPr>
          <w:ilvl w:val="2"/>
          <w:numId w:val="3"/>
        </w:numPr>
        <w:tabs>
          <w:tab w:val="left" w:pos="1906"/>
          <w:tab w:val="left" w:pos="1907"/>
        </w:tabs>
        <w:spacing w:before="203"/>
        <w:ind w:right="30"/>
        <w:rPr>
          <w:rFonts w:ascii="Sto TT Cond" w:hAnsi="Sto TT Cond"/>
          <w:color w:val="000000" w:themeColor="text1"/>
        </w:rPr>
      </w:pPr>
      <w:r w:rsidRPr="00987FC4">
        <w:rPr>
          <w:rFonts w:ascii="Sto TT Cond" w:hAnsi="Sto TT Cond"/>
          <w:color w:val="000000" w:themeColor="text1"/>
        </w:rPr>
        <w:t xml:space="preserve">Section Includes: Engineered, tested, adjustable, thermally efficient structural system of brackets, </w:t>
      </w:r>
      <w:r w:rsidR="001B3E43" w:rsidRPr="00987FC4">
        <w:rPr>
          <w:rFonts w:ascii="Sto TT Cond" w:hAnsi="Sto TT Cond"/>
          <w:color w:val="000000" w:themeColor="text1"/>
        </w:rPr>
        <w:t>rails/</w:t>
      </w:r>
      <w:r w:rsidR="00785F02" w:rsidRPr="00987FC4">
        <w:rPr>
          <w:rFonts w:ascii="Sto TT Cond" w:hAnsi="Sto TT Cond"/>
          <w:color w:val="000000" w:themeColor="text1"/>
        </w:rPr>
        <w:t>profiles</w:t>
      </w:r>
      <w:r w:rsidRPr="00987FC4">
        <w:rPr>
          <w:rFonts w:ascii="Sto TT Cond" w:hAnsi="Sto TT Cond"/>
          <w:color w:val="000000" w:themeColor="text1"/>
        </w:rPr>
        <w:t xml:space="preserve">, fasteners, and accessories for </w:t>
      </w:r>
      <w:r w:rsidR="00E7145A" w:rsidRPr="00987FC4">
        <w:rPr>
          <w:rFonts w:ascii="Sto TT Cond" w:hAnsi="Sto TT Cond"/>
          <w:color w:val="000000" w:themeColor="text1"/>
        </w:rPr>
        <w:t xml:space="preserve">attachment of </w:t>
      </w:r>
      <w:r w:rsidR="008C6999" w:rsidRPr="00987FC4">
        <w:rPr>
          <w:rFonts w:ascii="Sto TT Cond" w:hAnsi="Sto TT Cond"/>
          <w:color w:val="000000" w:themeColor="text1"/>
        </w:rPr>
        <w:t>exterior</w:t>
      </w:r>
      <w:r w:rsidR="008C6999" w:rsidRPr="00987FC4">
        <w:rPr>
          <w:rFonts w:ascii="Sto TT Cond" w:hAnsi="Sto TT Cond"/>
          <w:color w:val="FF0000"/>
        </w:rPr>
        <w:t xml:space="preserve"> </w:t>
      </w:r>
      <w:r w:rsidR="008C6999" w:rsidRPr="00987FC4">
        <w:rPr>
          <w:rFonts w:ascii="Sto TT Cond" w:hAnsi="Sto TT Cond"/>
          <w:color w:val="0000FF"/>
        </w:rPr>
        <w:t>{</w:t>
      </w:r>
      <w:r w:rsidR="004B328D" w:rsidRPr="00987FC4">
        <w:rPr>
          <w:rFonts w:ascii="Sto TT Cond" w:hAnsi="Sto TT Cond"/>
          <w:color w:val="0000FF"/>
        </w:rPr>
        <w:t>INSERT CLADDING TYPE}</w:t>
      </w:r>
      <w:r w:rsidR="00D167CB" w:rsidRPr="00987FC4">
        <w:rPr>
          <w:rFonts w:ascii="Sto TT Cond" w:hAnsi="Sto TT Cond"/>
          <w:color w:val="0000FF"/>
        </w:rPr>
        <w:t xml:space="preserve"> </w:t>
      </w:r>
      <w:r w:rsidR="00D167CB" w:rsidRPr="00987FC4">
        <w:rPr>
          <w:rFonts w:ascii="Sto TT Cond" w:hAnsi="Sto TT Cond"/>
          <w:color w:val="000000" w:themeColor="text1"/>
        </w:rPr>
        <w:t>cladding</w:t>
      </w:r>
      <w:r w:rsidR="00D874DC" w:rsidRPr="00987FC4">
        <w:rPr>
          <w:rFonts w:ascii="Sto TT Cond" w:hAnsi="Sto TT Cond"/>
          <w:color w:val="000000" w:themeColor="text1"/>
        </w:rPr>
        <w:t xml:space="preserve"> as part of a </w:t>
      </w:r>
      <w:r w:rsidR="00D167CB" w:rsidRPr="00987FC4">
        <w:rPr>
          <w:rFonts w:ascii="Sto TT Cond" w:hAnsi="Sto TT Cond"/>
          <w:color w:val="000000" w:themeColor="text1"/>
        </w:rPr>
        <w:t>cavity</w:t>
      </w:r>
      <w:r w:rsidR="00D874DC" w:rsidRPr="00987FC4">
        <w:rPr>
          <w:rFonts w:ascii="Sto TT Cond" w:hAnsi="Sto TT Cond"/>
          <w:color w:val="000000" w:themeColor="text1"/>
        </w:rPr>
        <w:t xml:space="preserve"> or rainscreen</w:t>
      </w:r>
      <w:r w:rsidR="00D167CB" w:rsidRPr="00987FC4">
        <w:rPr>
          <w:rFonts w:ascii="Sto TT Cond" w:hAnsi="Sto TT Cond"/>
          <w:color w:val="000000" w:themeColor="text1"/>
        </w:rPr>
        <w:t xml:space="preserve"> wall</w:t>
      </w:r>
      <w:r w:rsidR="00D874DC" w:rsidRPr="00987FC4">
        <w:rPr>
          <w:rFonts w:ascii="Sto TT Cond" w:hAnsi="Sto TT Cond"/>
          <w:color w:val="000000" w:themeColor="text1"/>
        </w:rPr>
        <w:t xml:space="preserve"> assembly</w:t>
      </w:r>
      <w:r w:rsidR="00D167CB" w:rsidRPr="00987FC4">
        <w:rPr>
          <w:rFonts w:ascii="Sto TT Cond" w:hAnsi="Sto TT Cond"/>
          <w:color w:val="000000" w:themeColor="text1"/>
        </w:rPr>
        <w:t>.</w:t>
      </w:r>
    </w:p>
    <w:bookmarkEnd w:id="0"/>
    <w:p w14:paraId="72B4552E" w14:textId="77777777" w:rsidR="00A936D4" w:rsidRPr="00987FC4" w:rsidRDefault="0002795C">
      <w:pPr>
        <w:pStyle w:val="ListParagraph"/>
        <w:numPr>
          <w:ilvl w:val="2"/>
          <w:numId w:val="3"/>
        </w:numPr>
        <w:tabs>
          <w:tab w:val="left" w:pos="1906"/>
          <w:tab w:val="left" w:pos="1907"/>
        </w:tabs>
        <w:spacing w:before="197"/>
        <w:ind w:hanging="457"/>
        <w:rPr>
          <w:rFonts w:ascii="Sto TT Cond" w:hAnsi="Sto TT Cond"/>
          <w:i/>
        </w:rPr>
      </w:pPr>
      <w:r w:rsidRPr="00987FC4">
        <w:rPr>
          <w:rFonts w:ascii="Sto TT Cond" w:hAnsi="Sto TT Cond"/>
        </w:rPr>
        <w:t xml:space="preserve">Related Sections </w:t>
      </w:r>
      <w:r w:rsidRPr="00987FC4">
        <w:rPr>
          <w:rFonts w:ascii="Sto TT Cond" w:hAnsi="Sto TT Cond"/>
          <w:i/>
          <w:color w:val="0000FF"/>
        </w:rPr>
        <w:t>(add/delete, depending on specific project</w:t>
      </w:r>
      <w:r w:rsidRPr="00987FC4">
        <w:rPr>
          <w:rFonts w:ascii="Sto TT Cond" w:hAnsi="Sto TT Cond"/>
          <w:i/>
          <w:color w:val="0000FF"/>
          <w:spacing w:val="-2"/>
        </w:rPr>
        <w:t xml:space="preserve"> </w:t>
      </w:r>
      <w:r w:rsidRPr="00987FC4">
        <w:rPr>
          <w:rFonts w:ascii="Sto TT Cond" w:hAnsi="Sto TT Cond"/>
          <w:i/>
          <w:color w:val="0000FF"/>
        </w:rPr>
        <w:t>requirements)</w:t>
      </w:r>
    </w:p>
    <w:p w14:paraId="60E24497" w14:textId="32289E60" w:rsidR="00AC3555" w:rsidRPr="00987FC4" w:rsidRDefault="00AC3555"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Section 03 30 00:</w:t>
      </w:r>
      <w:r w:rsidRPr="00987FC4">
        <w:rPr>
          <w:rFonts w:ascii="Sto TT Cond" w:hAnsi="Sto TT Cond"/>
        </w:rPr>
        <w:tab/>
        <w:t>Cast-in-Place Concrete</w:t>
      </w:r>
    </w:p>
    <w:p w14:paraId="11FAE2A4" w14:textId="2D9D7AB3"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Section 04 2</w:t>
      </w:r>
      <w:r w:rsidR="00CC691B" w:rsidRPr="00987FC4">
        <w:rPr>
          <w:rFonts w:ascii="Sto TT Cond" w:hAnsi="Sto TT Cond"/>
        </w:rPr>
        <w:t>2</w:t>
      </w:r>
      <w:r w:rsidRPr="00987FC4">
        <w:rPr>
          <w:rFonts w:ascii="Sto TT Cond" w:hAnsi="Sto TT Cond"/>
        </w:rPr>
        <w:t xml:space="preserve"> 00</w:t>
      </w:r>
      <w:r w:rsidR="00AC3555" w:rsidRPr="00987FC4">
        <w:rPr>
          <w:rFonts w:ascii="Sto TT Cond" w:hAnsi="Sto TT Cond"/>
        </w:rPr>
        <w:t>:</w:t>
      </w:r>
      <w:r w:rsidRPr="00987FC4">
        <w:rPr>
          <w:rFonts w:ascii="Sto TT Cond" w:hAnsi="Sto TT Cond"/>
        </w:rPr>
        <w:tab/>
      </w:r>
      <w:r w:rsidR="00CC691B" w:rsidRPr="00987FC4">
        <w:rPr>
          <w:rFonts w:ascii="Sto TT Cond" w:hAnsi="Sto TT Cond"/>
        </w:rPr>
        <w:t>Concrete Unit Masonry</w:t>
      </w:r>
      <w:r w:rsidRPr="00987FC4">
        <w:rPr>
          <w:rFonts w:ascii="Sto TT Cond" w:hAnsi="Sto TT Cond"/>
        </w:rPr>
        <w:t xml:space="preserve"> </w:t>
      </w:r>
    </w:p>
    <w:p w14:paraId="60D5622D" w14:textId="7C6C89B1"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04 42 00 - </w:t>
      </w:r>
      <w:r w:rsidR="00D826A0" w:rsidRPr="00987FC4">
        <w:rPr>
          <w:rFonts w:ascii="Sto TT Cond" w:hAnsi="Sto TT Cond"/>
        </w:rPr>
        <w:tab/>
      </w:r>
      <w:r w:rsidRPr="00987FC4">
        <w:rPr>
          <w:rFonts w:ascii="Sto TT Cond" w:hAnsi="Sto TT Cond"/>
        </w:rPr>
        <w:t xml:space="preserve">Stone Composite Panels </w:t>
      </w:r>
    </w:p>
    <w:p w14:paraId="7B317F78" w14:textId="718E2527" w:rsidR="005D45B7" w:rsidRPr="00987FC4" w:rsidRDefault="005D45B7" w:rsidP="005D45B7">
      <w:pPr>
        <w:pStyle w:val="ListParagraph"/>
        <w:numPr>
          <w:ilvl w:val="3"/>
          <w:numId w:val="3"/>
        </w:numPr>
        <w:tabs>
          <w:tab w:val="left" w:pos="2357"/>
          <w:tab w:val="left" w:pos="2358"/>
          <w:tab w:val="left" w:pos="4252"/>
        </w:tabs>
        <w:spacing w:before="123"/>
        <w:rPr>
          <w:rFonts w:ascii="Sto TT Cond" w:hAnsi="Sto TT Cond"/>
          <w:sz w:val="22"/>
        </w:rPr>
      </w:pPr>
      <w:r w:rsidRPr="00987FC4">
        <w:rPr>
          <w:rFonts w:ascii="Sto TT Cond" w:hAnsi="Sto TT Cond"/>
        </w:rPr>
        <w:t>Section 05</w:t>
      </w:r>
      <w:r w:rsidRPr="00987FC4">
        <w:rPr>
          <w:rFonts w:ascii="Sto TT Cond" w:hAnsi="Sto TT Cond"/>
          <w:spacing w:val="-4"/>
        </w:rPr>
        <w:t xml:space="preserve"> </w:t>
      </w:r>
      <w:r w:rsidRPr="00987FC4">
        <w:rPr>
          <w:rFonts w:ascii="Sto TT Cond" w:hAnsi="Sto TT Cond"/>
        </w:rPr>
        <w:t>40</w:t>
      </w:r>
      <w:r w:rsidRPr="00987FC4">
        <w:rPr>
          <w:rFonts w:ascii="Sto TT Cond" w:hAnsi="Sto TT Cond"/>
          <w:spacing w:val="-1"/>
        </w:rPr>
        <w:t xml:space="preserve"> </w:t>
      </w:r>
      <w:r w:rsidRPr="00987FC4">
        <w:rPr>
          <w:rFonts w:ascii="Sto TT Cond" w:hAnsi="Sto TT Cond"/>
        </w:rPr>
        <w:t>00</w:t>
      </w:r>
      <w:r w:rsidR="00F94DE7" w:rsidRPr="00987FC4">
        <w:rPr>
          <w:rFonts w:ascii="Sto TT Cond" w:hAnsi="Sto TT Cond"/>
        </w:rPr>
        <w:t xml:space="preserve"> -</w:t>
      </w:r>
      <w:r w:rsidRPr="00987FC4">
        <w:rPr>
          <w:rFonts w:ascii="Sto TT Cond" w:hAnsi="Sto TT Cond"/>
        </w:rPr>
        <w:tab/>
        <w:t>Cold-Formed Metal</w:t>
      </w:r>
      <w:r w:rsidRPr="00987FC4">
        <w:rPr>
          <w:rFonts w:ascii="Sto TT Cond" w:hAnsi="Sto TT Cond"/>
          <w:spacing w:val="-3"/>
        </w:rPr>
        <w:t xml:space="preserve"> </w:t>
      </w:r>
      <w:r w:rsidRPr="00987FC4">
        <w:rPr>
          <w:rFonts w:ascii="Sto TT Cond" w:hAnsi="Sto TT Cond"/>
        </w:rPr>
        <w:t>Framing</w:t>
      </w:r>
    </w:p>
    <w:p w14:paraId="3B18D9C9" w14:textId="42EC96F0" w:rsidR="005D45B7" w:rsidRPr="00987FC4" w:rsidRDefault="005D45B7" w:rsidP="005D45B7">
      <w:pPr>
        <w:pStyle w:val="ListParagraph"/>
        <w:numPr>
          <w:ilvl w:val="3"/>
          <w:numId w:val="3"/>
        </w:numPr>
        <w:tabs>
          <w:tab w:val="left" w:pos="2357"/>
          <w:tab w:val="left" w:pos="2358"/>
          <w:tab w:val="left" w:pos="4252"/>
        </w:tabs>
        <w:spacing w:before="118"/>
        <w:rPr>
          <w:rFonts w:ascii="Sto TT Cond" w:hAnsi="Sto TT Cond"/>
        </w:rPr>
      </w:pPr>
      <w:r w:rsidRPr="00987FC4">
        <w:rPr>
          <w:rFonts w:ascii="Sto TT Cond" w:hAnsi="Sto TT Cond"/>
        </w:rPr>
        <w:t>Section 06</w:t>
      </w:r>
      <w:r w:rsidRPr="00987FC4">
        <w:rPr>
          <w:rFonts w:ascii="Sto TT Cond" w:hAnsi="Sto TT Cond"/>
          <w:spacing w:val="-4"/>
        </w:rPr>
        <w:t xml:space="preserve"> </w:t>
      </w:r>
      <w:r w:rsidRPr="00987FC4">
        <w:rPr>
          <w:rFonts w:ascii="Sto TT Cond" w:hAnsi="Sto TT Cond"/>
        </w:rPr>
        <w:t>16</w:t>
      </w:r>
      <w:r w:rsidRPr="00987FC4">
        <w:rPr>
          <w:rFonts w:ascii="Sto TT Cond" w:hAnsi="Sto TT Cond"/>
          <w:spacing w:val="-1"/>
        </w:rPr>
        <w:t xml:space="preserve"> </w:t>
      </w:r>
      <w:r w:rsidRPr="00987FC4">
        <w:rPr>
          <w:rFonts w:ascii="Sto TT Cond" w:hAnsi="Sto TT Cond"/>
        </w:rPr>
        <w:t>00</w:t>
      </w:r>
      <w:r w:rsidR="00F94DE7" w:rsidRPr="00987FC4">
        <w:rPr>
          <w:rFonts w:ascii="Sto TT Cond" w:hAnsi="Sto TT Cond"/>
        </w:rPr>
        <w:t xml:space="preserve"> -</w:t>
      </w:r>
      <w:r w:rsidRPr="00987FC4">
        <w:rPr>
          <w:rFonts w:ascii="Sto TT Cond" w:hAnsi="Sto TT Cond"/>
        </w:rPr>
        <w:tab/>
        <w:t>Sheathing</w:t>
      </w:r>
    </w:p>
    <w:p w14:paraId="4367D50D" w14:textId="744ABAB2" w:rsidR="005D45B7" w:rsidRPr="00987FC4" w:rsidRDefault="005D45B7" w:rsidP="005D45B7">
      <w:pPr>
        <w:pStyle w:val="ListParagraph"/>
        <w:numPr>
          <w:ilvl w:val="3"/>
          <w:numId w:val="3"/>
        </w:numPr>
        <w:tabs>
          <w:tab w:val="left" w:pos="2357"/>
          <w:tab w:val="left" w:pos="2358"/>
          <w:tab w:val="left" w:pos="4252"/>
        </w:tabs>
        <w:spacing w:before="121"/>
        <w:rPr>
          <w:rFonts w:ascii="Sto TT Cond" w:hAnsi="Sto TT Cond"/>
        </w:rPr>
      </w:pPr>
      <w:r w:rsidRPr="00987FC4">
        <w:rPr>
          <w:rFonts w:ascii="Sto TT Cond" w:hAnsi="Sto TT Cond"/>
        </w:rPr>
        <w:t>Section 07</w:t>
      </w:r>
      <w:r w:rsidRPr="00987FC4">
        <w:rPr>
          <w:rFonts w:ascii="Sto TT Cond" w:hAnsi="Sto TT Cond"/>
          <w:spacing w:val="-4"/>
        </w:rPr>
        <w:t xml:space="preserve"> </w:t>
      </w:r>
      <w:r w:rsidRPr="00987FC4">
        <w:rPr>
          <w:rFonts w:ascii="Sto TT Cond" w:hAnsi="Sto TT Cond"/>
        </w:rPr>
        <w:t>21</w:t>
      </w:r>
      <w:r w:rsidRPr="00987FC4">
        <w:rPr>
          <w:rFonts w:ascii="Sto TT Cond" w:hAnsi="Sto TT Cond"/>
          <w:spacing w:val="-1"/>
        </w:rPr>
        <w:t xml:space="preserve"> </w:t>
      </w:r>
      <w:r w:rsidRPr="00987FC4">
        <w:rPr>
          <w:rFonts w:ascii="Sto TT Cond" w:hAnsi="Sto TT Cond"/>
        </w:rPr>
        <w:t>00</w:t>
      </w:r>
      <w:r w:rsidR="00F94DE7" w:rsidRPr="00987FC4">
        <w:rPr>
          <w:rFonts w:ascii="Sto TT Cond" w:hAnsi="Sto TT Cond"/>
        </w:rPr>
        <w:t xml:space="preserve"> -</w:t>
      </w:r>
      <w:r w:rsidRPr="00987FC4">
        <w:rPr>
          <w:rFonts w:ascii="Sto TT Cond" w:hAnsi="Sto TT Cond"/>
        </w:rPr>
        <w:tab/>
        <w:t>Thermal</w:t>
      </w:r>
      <w:r w:rsidRPr="00987FC4">
        <w:rPr>
          <w:rFonts w:ascii="Sto TT Cond" w:hAnsi="Sto TT Cond"/>
          <w:spacing w:val="-6"/>
        </w:rPr>
        <w:t xml:space="preserve"> </w:t>
      </w:r>
      <w:r w:rsidRPr="00987FC4">
        <w:rPr>
          <w:rFonts w:ascii="Sto TT Cond" w:hAnsi="Sto TT Cond"/>
        </w:rPr>
        <w:t>Insulation</w:t>
      </w:r>
    </w:p>
    <w:p w14:paraId="0165362F" w14:textId="46483F7A" w:rsidR="005D45B7" w:rsidRPr="00987FC4" w:rsidRDefault="005D45B7" w:rsidP="005D45B7">
      <w:pPr>
        <w:pStyle w:val="ListParagraph"/>
        <w:numPr>
          <w:ilvl w:val="3"/>
          <w:numId w:val="3"/>
        </w:numPr>
        <w:tabs>
          <w:tab w:val="left" w:pos="2357"/>
          <w:tab w:val="left" w:pos="2358"/>
          <w:tab w:val="left" w:pos="4252"/>
        </w:tabs>
        <w:spacing w:before="120"/>
        <w:rPr>
          <w:rFonts w:ascii="Sto TT Cond" w:hAnsi="Sto TT Cond"/>
        </w:rPr>
      </w:pPr>
      <w:r w:rsidRPr="00987FC4">
        <w:rPr>
          <w:rFonts w:ascii="Sto TT Cond" w:hAnsi="Sto TT Cond"/>
        </w:rPr>
        <w:t>Section 07</w:t>
      </w:r>
      <w:r w:rsidRPr="00987FC4">
        <w:rPr>
          <w:rFonts w:ascii="Sto TT Cond" w:hAnsi="Sto TT Cond"/>
          <w:spacing w:val="-4"/>
        </w:rPr>
        <w:t xml:space="preserve"> </w:t>
      </w:r>
      <w:r w:rsidRPr="00987FC4">
        <w:rPr>
          <w:rFonts w:ascii="Sto TT Cond" w:hAnsi="Sto TT Cond"/>
        </w:rPr>
        <w:t>26</w:t>
      </w:r>
      <w:r w:rsidRPr="00987FC4">
        <w:rPr>
          <w:rFonts w:ascii="Sto TT Cond" w:hAnsi="Sto TT Cond"/>
          <w:spacing w:val="-1"/>
        </w:rPr>
        <w:t xml:space="preserve"> </w:t>
      </w:r>
      <w:r w:rsidRPr="00987FC4">
        <w:rPr>
          <w:rFonts w:ascii="Sto TT Cond" w:hAnsi="Sto TT Cond"/>
        </w:rPr>
        <w:t>00</w:t>
      </w:r>
      <w:r w:rsidR="00F94DE7" w:rsidRPr="00987FC4">
        <w:rPr>
          <w:rFonts w:ascii="Sto TT Cond" w:hAnsi="Sto TT Cond"/>
        </w:rPr>
        <w:t xml:space="preserve"> -</w:t>
      </w:r>
      <w:r w:rsidRPr="00987FC4">
        <w:rPr>
          <w:rFonts w:ascii="Sto TT Cond" w:hAnsi="Sto TT Cond"/>
        </w:rPr>
        <w:tab/>
        <w:t>Vapor</w:t>
      </w:r>
      <w:r w:rsidRPr="00987FC4">
        <w:rPr>
          <w:rFonts w:ascii="Sto TT Cond" w:hAnsi="Sto TT Cond"/>
          <w:spacing w:val="-5"/>
        </w:rPr>
        <w:t xml:space="preserve"> </w:t>
      </w:r>
      <w:r w:rsidRPr="00987FC4">
        <w:rPr>
          <w:rFonts w:ascii="Sto TT Cond" w:hAnsi="Sto TT Cond"/>
        </w:rPr>
        <w:t>Retarders</w:t>
      </w:r>
    </w:p>
    <w:p w14:paraId="22DC501D" w14:textId="0826ACC7" w:rsidR="005D45B7" w:rsidRPr="00987FC4" w:rsidRDefault="005D45B7" w:rsidP="005D45B7">
      <w:pPr>
        <w:pStyle w:val="ListParagraph"/>
        <w:numPr>
          <w:ilvl w:val="3"/>
          <w:numId w:val="3"/>
        </w:numPr>
        <w:tabs>
          <w:tab w:val="left" w:pos="2357"/>
          <w:tab w:val="left" w:pos="2358"/>
          <w:tab w:val="left" w:pos="4252"/>
        </w:tabs>
        <w:spacing w:before="121"/>
        <w:rPr>
          <w:rFonts w:ascii="Sto TT Cond" w:hAnsi="Sto TT Cond"/>
        </w:rPr>
      </w:pPr>
      <w:r w:rsidRPr="00987FC4">
        <w:rPr>
          <w:rFonts w:ascii="Sto TT Cond" w:hAnsi="Sto TT Cond"/>
        </w:rPr>
        <w:t>Section 07</w:t>
      </w:r>
      <w:r w:rsidRPr="00987FC4">
        <w:rPr>
          <w:rFonts w:ascii="Sto TT Cond" w:hAnsi="Sto TT Cond"/>
          <w:spacing w:val="-4"/>
        </w:rPr>
        <w:t xml:space="preserve"> </w:t>
      </w:r>
      <w:r w:rsidRPr="00987FC4">
        <w:rPr>
          <w:rFonts w:ascii="Sto TT Cond" w:hAnsi="Sto TT Cond"/>
        </w:rPr>
        <w:t>27</w:t>
      </w:r>
      <w:r w:rsidRPr="00987FC4">
        <w:rPr>
          <w:rFonts w:ascii="Sto TT Cond" w:hAnsi="Sto TT Cond"/>
          <w:spacing w:val="-1"/>
        </w:rPr>
        <w:t xml:space="preserve"> </w:t>
      </w:r>
      <w:r w:rsidRPr="00987FC4">
        <w:rPr>
          <w:rFonts w:ascii="Sto TT Cond" w:hAnsi="Sto TT Cond"/>
        </w:rPr>
        <w:t>00</w:t>
      </w:r>
      <w:r w:rsidR="00F94DE7" w:rsidRPr="00987FC4">
        <w:rPr>
          <w:rFonts w:ascii="Sto TT Cond" w:hAnsi="Sto TT Cond"/>
        </w:rPr>
        <w:t xml:space="preserve"> -</w:t>
      </w:r>
      <w:r w:rsidRPr="00987FC4">
        <w:rPr>
          <w:rFonts w:ascii="Sto TT Cond" w:hAnsi="Sto TT Cond"/>
        </w:rPr>
        <w:tab/>
        <w:t>Air</w:t>
      </w:r>
      <w:r w:rsidRPr="00987FC4">
        <w:rPr>
          <w:rFonts w:ascii="Sto TT Cond" w:hAnsi="Sto TT Cond"/>
          <w:spacing w:val="-5"/>
        </w:rPr>
        <w:t xml:space="preserve"> </w:t>
      </w:r>
      <w:r w:rsidRPr="00987FC4">
        <w:rPr>
          <w:rFonts w:ascii="Sto TT Cond" w:hAnsi="Sto TT Cond"/>
        </w:rPr>
        <w:t>Barriers</w:t>
      </w:r>
    </w:p>
    <w:p w14:paraId="752445D1" w14:textId="6AEB33AC"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42 43 - </w:t>
      </w:r>
      <w:r w:rsidR="00D826A0" w:rsidRPr="00987FC4">
        <w:rPr>
          <w:rFonts w:ascii="Sto TT Cond" w:hAnsi="Sto TT Cond"/>
        </w:rPr>
        <w:tab/>
      </w:r>
      <w:r w:rsidRPr="00987FC4">
        <w:rPr>
          <w:rFonts w:ascii="Sto TT Cond" w:hAnsi="Sto TT Cond"/>
        </w:rPr>
        <w:t>Stone Composite Wall Panels</w:t>
      </w:r>
    </w:p>
    <w:p w14:paraId="0B974B3B" w14:textId="5C2A4EBC"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21 13 - </w:t>
      </w:r>
      <w:r w:rsidR="00D826A0" w:rsidRPr="00987FC4">
        <w:rPr>
          <w:rFonts w:ascii="Sto TT Cond" w:hAnsi="Sto TT Cond"/>
        </w:rPr>
        <w:tab/>
      </w:r>
      <w:r w:rsidRPr="00987FC4">
        <w:rPr>
          <w:rFonts w:ascii="Sto TT Cond" w:hAnsi="Sto TT Cond"/>
        </w:rPr>
        <w:t>Mineral Board Insulation</w:t>
      </w:r>
    </w:p>
    <w:p w14:paraId="462DC3EA" w14:textId="5E1B68DF"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21 16 - </w:t>
      </w:r>
      <w:r w:rsidR="00D826A0" w:rsidRPr="00987FC4">
        <w:rPr>
          <w:rFonts w:ascii="Sto TT Cond" w:hAnsi="Sto TT Cond"/>
        </w:rPr>
        <w:tab/>
      </w:r>
      <w:r w:rsidRPr="00987FC4">
        <w:rPr>
          <w:rFonts w:ascii="Sto TT Cond" w:hAnsi="Sto TT Cond"/>
        </w:rPr>
        <w:t>Blanket Insulation</w:t>
      </w:r>
    </w:p>
    <w:p w14:paraId="64C1CBA9" w14:textId="5C932666"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27 26 - </w:t>
      </w:r>
      <w:r w:rsidR="00D826A0" w:rsidRPr="00987FC4">
        <w:rPr>
          <w:rFonts w:ascii="Sto TT Cond" w:hAnsi="Sto TT Cond"/>
        </w:rPr>
        <w:tab/>
      </w:r>
      <w:r w:rsidRPr="00987FC4">
        <w:rPr>
          <w:rFonts w:ascii="Sto TT Cond" w:hAnsi="Sto TT Cond"/>
        </w:rPr>
        <w:t>Fluid-Applied Membrane Air Barriers</w:t>
      </w:r>
    </w:p>
    <w:p w14:paraId="79AF028F" w14:textId="14350CC5"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42 13 - </w:t>
      </w:r>
      <w:r w:rsidR="00D826A0" w:rsidRPr="00987FC4">
        <w:rPr>
          <w:rFonts w:ascii="Sto TT Cond" w:hAnsi="Sto TT Cond"/>
        </w:rPr>
        <w:tab/>
      </w:r>
      <w:r w:rsidRPr="00987FC4">
        <w:rPr>
          <w:rFonts w:ascii="Sto TT Cond" w:hAnsi="Sto TT Cond"/>
        </w:rPr>
        <w:t>Metal Wall Panels</w:t>
      </w:r>
    </w:p>
    <w:p w14:paraId="4A0224EE" w14:textId="3B6BA100"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42 43 - </w:t>
      </w:r>
      <w:r w:rsidR="00D826A0" w:rsidRPr="00987FC4">
        <w:rPr>
          <w:rFonts w:ascii="Sto TT Cond" w:hAnsi="Sto TT Cond"/>
        </w:rPr>
        <w:tab/>
      </w:r>
      <w:r w:rsidRPr="00987FC4">
        <w:rPr>
          <w:rFonts w:ascii="Sto TT Cond" w:hAnsi="Sto TT Cond"/>
        </w:rPr>
        <w:t>Composite Wall Panels</w:t>
      </w:r>
    </w:p>
    <w:p w14:paraId="4F4F9766" w14:textId="5237A2C1"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42 47 - </w:t>
      </w:r>
      <w:r w:rsidR="00D826A0" w:rsidRPr="00987FC4">
        <w:rPr>
          <w:rFonts w:ascii="Sto TT Cond" w:hAnsi="Sto TT Cond"/>
        </w:rPr>
        <w:tab/>
      </w:r>
      <w:r w:rsidRPr="00987FC4">
        <w:rPr>
          <w:rFonts w:ascii="Sto TT Cond" w:hAnsi="Sto TT Cond"/>
        </w:rPr>
        <w:t>Fiber Reinforced Concrete Wall Panels</w:t>
      </w:r>
    </w:p>
    <w:p w14:paraId="3B701532" w14:textId="155211ED" w:rsidR="00357B67" w:rsidRPr="00987FC4" w:rsidRDefault="00357B67" w:rsidP="00D826A0">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62 00 - </w:t>
      </w:r>
      <w:r w:rsidR="00D826A0" w:rsidRPr="00987FC4">
        <w:rPr>
          <w:rFonts w:ascii="Sto TT Cond" w:hAnsi="Sto TT Cond"/>
        </w:rPr>
        <w:tab/>
      </w:r>
      <w:r w:rsidRPr="00987FC4">
        <w:rPr>
          <w:rFonts w:ascii="Sto TT Cond" w:hAnsi="Sto TT Cond"/>
        </w:rPr>
        <w:t>Sheet Metal Flashing and Trim</w:t>
      </w:r>
    </w:p>
    <w:p w14:paraId="63BDCD48" w14:textId="3A222B4B" w:rsidR="00A936D4" w:rsidRPr="00987FC4" w:rsidRDefault="00357B67" w:rsidP="00D874DC">
      <w:pPr>
        <w:pStyle w:val="ListParagraph"/>
        <w:numPr>
          <w:ilvl w:val="3"/>
          <w:numId w:val="3"/>
        </w:numPr>
        <w:tabs>
          <w:tab w:val="left" w:pos="2357"/>
          <w:tab w:val="left" w:pos="2358"/>
          <w:tab w:val="left" w:pos="4252"/>
        </w:tabs>
        <w:spacing w:before="123"/>
        <w:rPr>
          <w:rFonts w:ascii="Sto TT Cond" w:hAnsi="Sto TT Cond"/>
        </w:rPr>
      </w:pPr>
      <w:r w:rsidRPr="00987FC4">
        <w:rPr>
          <w:rFonts w:ascii="Sto TT Cond" w:hAnsi="Sto TT Cond"/>
        </w:rPr>
        <w:t xml:space="preserve">Section 07 92 00 - </w:t>
      </w:r>
      <w:r w:rsidR="00D826A0" w:rsidRPr="00987FC4">
        <w:rPr>
          <w:rFonts w:ascii="Sto TT Cond" w:hAnsi="Sto TT Cond"/>
        </w:rPr>
        <w:tab/>
      </w:r>
      <w:r w:rsidRPr="00987FC4">
        <w:rPr>
          <w:rFonts w:ascii="Sto TT Cond" w:hAnsi="Sto TT Cond"/>
        </w:rPr>
        <w:t>Joint Sealants</w:t>
      </w:r>
    </w:p>
    <w:p w14:paraId="3B7B7103" w14:textId="0C28DB18" w:rsidR="001A2EF0" w:rsidRPr="000A1229" w:rsidRDefault="000F2F85" w:rsidP="00EA5E16">
      <w:pPr>
        <w:pStyle w:val="Heading2"/>
        <w:numPr>
          <w:ilvl w:val="1"/>
          <w:numId w:val="3"/>
        </w:numPr>
        <w:tabs>
          <w:tab w:val="left" w:pos="1450"/>
          <w:tab w:val="left" w:pos="1451"/>
        </w:tabs>
        <w:spacing w:before="200"/>
        <w:ind w:left="1455" w:hanging="1138"/>
        <w:rPr>
          <w:rFonts w:ascii="Sto TT Cond" w:hAnsi="Sto TT Cond"/>
          <w:sz w:val="22"/>
          <w:szCs w:val="22"/>
        </w:rPr>
      </w:pPr>
      <w:r w:rsidRPr="000A1229">
        <w:rPr>
          <w:rFonts w:ascii="Sto TT Cond" w:hAnsi="Sto TT Cond"/>
          <w:sz w:val="22"/>
          <w:szCs w:val="22"/>
        </w:rPr>
        <w:t>WALL ASSEMBLY</w:t>
      </w:r>
      <w:r w:rsidR="001A2EF0" w:rsidRPr="000A1229">
        <w:rPr>
          <w:rFonts w:ascii="Sto TT Cond" w:hAnsi="Sto TT Cond"/>
          <w:sz w:val="22"/>
          <w:szCs w:val="22"/>
        </w:rPr>
        <w:t xml:space="preserve"> DESCRIPTION</w:t>
      </w:r>
    </w:p>
    <w:p w14:paraId="239DEC10" w14:textId="743653EA" w:rsidR="00667F0B" w:rsidRPr="00987FC4" w:rsidRDefault="00B25D5E" w:rsidP="00064B87">
      <w:pPr>
        <w:pStyle w:val="Heading2"/>
        <w:numPr>
          <w:ilvl w:val="2"/>
          <w:numId w:val="3"/>
        </w:numPr>
        <w:tabs>
          <w:tab w:val="left" w:pos="1450"/>
          <w:tab w:val="left" w:pos="1451"/>
        </w:tabs>
        <w:spacing w:before="205"/>
        <w:rPr>
          <w:rFonts w:ascii="Sto TT Cond" w:hAnsi="Sto TT Cond"/>
          <w:b w:val="0"/>
          <w:bCs w:val="0"/>
        </w:rPr>
      </w:pPr>
      <w:r w:rsidRPr="00987FC4">
        <w:rPr>
          <w:rFonts w:ascii="Sto TT Cond" w:hAnsi="Sto TT Cond"/>
          <w:b w:val="0"/>
          <w:bCs w:val="0"/>
        </w:rPr>
        <w:t xml:space="preserve">The wall </w:t>
      </w:r>
      <w:r w:rsidR="00196992" w:rsidRPr="00987FC4">
        <w:rPr>
          <w:rFonts w:ascii="Sto TT Cond" w:hAnsi="Sto TT Cond"/>
          <w:b w:val="0"/>
          <w:bCs w:val="0"/>
        </w:rPr>
        <w:t>assembly shall include the following components:</w:t>
      </w:r>
    </w:p>
    <w:p w14:paraId="2655415B" w14:textId="6A5190CC" w:rsidR="00196992" w:rsidRPr="00987FC4" w:rsidRDefault="00196992" w:rsidP="00064B87">
      <w:pPr>
        <w:pStyle w:val="Heading2"/>
        <w:numPr>
          <w:ilvl w:val="3"/>
          <w:numId w:val="3"/>
        </w:numPr>
        <w:tabs>
          <w:tab w:val="left" w:pos="1450"/>
          <w:tab w:val="left" w:pos="1451"/>
        </w:tabs>
        <w:spacing w:before="205"/>
        <w:rPr>
          <w:rFonts w:ascii="Sto TT Cond" w:hAnsi="Sto TT Cond"/>
          <w:b w:val="0"/>
          <w:bCs w:val="0"/>
        </w:rPr>
      </w:pPr>
      <w:r w:rsidRPr="00987FC4">
        <w:rPr>
          <w:rFonts w:ascii="Sto TT Cond" w:hAnsi="Sto TT Cond"/>
          <w:b w:val="0"/>
          <w:bCs w:val="0"/>
        </w:rPr>
        <w:t xml:space="preserve">Substrate: </w:t>
      </w:r>
      <w:r w:rsidR="002C07B9" w:rsidRPr="00987FC4">
        <w:rPr>
          <w:rFonts w:ascii="Sto TT Cond" w:hAnsi="Sto TT Cond"/>
          <w:b w:val="0"/>
          <w:bCs w:val="0"/>
        </w:rPr>
        <w:t xml:space="preserve">Concrete, </w:t>
      </w:r>
      <w:r w:rsidR="00ED5514" w:rsidRPr="00987FC4">
        <w:rPr>
          <w:rFonts w:ascii="Sto TT Cond" w:hAnsi="Sto TT Cond"/>
          <w:b w:val="0"/>
          <w:bCs w:val="0"/>
        </w:rPr>
        <w:t>m</w:t>
      </w:r>
      <w:r w:rsidR="002C07B9" w:rsidRPr="00987FC4">
        <w:rPr>
          <w:rFonts w:ascii="Sto TT Cond" w:hAnsi="Sto TT Cond"/>
          <w:b w:val="0"/>
          <w:bCs w:val="0"/>
        </w:rPr>
        <w:t xml:space="preserve">asonry, </w:t>
      </w:r>
      <w:r w:rsidR="00ED5514" w:rsidRPr="00987FC4">
        <w:rPr>
          <w:rFonts w:ascii="Sto TT Cond" w:hAnsi="Sto TT Cond"/>
          <w:b w:val="0"/>
          <w:bCs w:val="0"/>
        </w:rPr>
        <w:t>and/or s</w:t>
      </w:r>
      <w:r w:rsidR="002C07B9" w:rsidRPr="00987FC4">
        <w:rPr>
          <w:rFonts w:ascii="Sto TT Cond" w:hAnsi="Sto TT Cond"/>
          <w:b w:val="0"/>
          <w:bCs w:val="0"/>
        </w:rPr>
        <w:t>tud wall with sheathing</w:t>
      </w:r>
    </w:p>
    <w:p w14:paraId="21449F5B" w14:textId="61CCBF14" w:rsidR="002C07B9" w:rsidRPr="00987FC4" w:rsidRDefault="002C07B9" w:rsidP="00064B87">
      <w:pPr>
        <w:pStyle w:val="Heading2"/>
        <w:numPr>
          <w:ilvl w:val="3"/>
          <w:numId w:val="3"/>
        </w:numPr>
        <w:tabs>
          <w:tab w:val="left" w:pos="1450"/>
          <w:tab w:val="left" w:pos="1451"/>
        </w:tabs>
        <w:spacing w:before="205"/>
        <w:rPr>
          <w:rFonts w:ascii="Sto TT Cond" w:hAnsi="Sto TT Cond"/>
          <w:b w:val="0"/>
          <w:bCs w:val="0"/>
        </w:rPr>
      </w:pPr>
      <w:r w:rsidRPr="00987FC4">
        <w:rPr>
          <w:rFonts w:ascii="Sto TT Cond" w:hAnsi="Sto TT Cond"/>
          <w:b w:val="0"/>
          <w:bCs w:val="0"/>
        </w:rPr>
        <w:t xml:space="preserve">Air and </w:t>
      </w:r>
      <w:r w:rsidR="001850A8" w:rsidRPr="00987FC4">
        <w:rPr>
          <w:rFonts w:ascii="Sto TT Cond" w:hAnsi="Sto TT Cond"/>
          <w:b w:val="0"/>
          <w:bCs w:val="0"/>
        </w:rPr>
        <w:t>Water-Resistive</w:t>
      </w:r>
      <w:r w:rsidRPr="00987FC4">
        <w:rPr>
          <w:rFonts w:ascii="Sto TT Cond" w:hAnsi="Sto TT Cond"/>
          <w:b w:val="0"/>
          <w:bCs w:val="0"/>
        </w:rPr>
        <w:t xml:space="preserve"> Barrier</w:t>
      </w:r>
    </w:p>
    <w:p w14:paraId="66F2101F" w14:textId="39037088" w:rsidR="002C07B9" w:rsidRPr="00987FC4" w:rsidRDefault="002C07B9" w:rsidP="00064B87">
      <w:pPr>
        <w:pStyle w:val="Heading2"/>
        <w:numPr>
          <w:ilvl w:val="3"/>
          <w:numId w:val="3"/>
        </w:numPr>
        <w:tabs>
          <w:tab w:val="left" w:pos="1450"/>
          <w:tab w:val="left" w:pos="1451"/>
        </w:tabs>
        <w:spacing w:before="205"/>
        <w:rPr>
          <w:rFonts w:ascii="Sto TT Cond" w:hAnsi="Sto TT Cond"/>
          <w:b w:val="0"/>
          <w:bCs w:val="0"/>
        </w:rPr>
      </w:pPr>
      <w:r w:rsidRPr="00987FC4">
        <w:rPr>
          <w:rFonts w:ascii="Sto TT Cond" w:hAnsi="Sto TT Cond"/>
          <w:b w:val="0"/>
          <w:bCs w:val="0"/>
        </w:rPr>
        <w:t>Mineral Wool insulation</w:t>
      </w:r>
    </w:p>
    <w:p w14:paraId="5400D13F" w14:textId="111CAB1D" w:rsidR="002C07B9" w:rsidRPr="00987FC4" w:rsidRDefault="002C07B9" w:rsidP="00064B87">
      <w:pPr>
        <w:pStyle w:val="Heading2"/>
        <w:numPr>
          <w:ilvl w:val="3"/>
          <w:numId w:val="3"/>
        </w:numPr>
        <w:tabs>
          <w:tab w:val="left" w:pos="1450"/>
          <w:tab w:val="left" w:pos="1451"/>
        </w:tabs>
        <w:spacing w:before="205"/>
        <w:rPr>
          <w:rFonts w:ascii="Sto TT Cond" w:hAnsi="Sto TT Cond"/>
          <w:b w:val="0"/>
          <w:bCs w:val="0"/>
        </w:rPr>
      </w:pPr>
      <w:r w:rsidRPr="00987FC4">
        <w:rPr>
          <w:rFonts w:ascii="Sto TT Cond" w:hAnsi="Sto TT Cond"/>
          <w:b w:val="0"/>
          <w:bCs w:val="0"/>
        </w:rPr>
        <w:t>Thermally</w:t>
      </w:r>
      <w:r w:rsidR="005E71AF" w:rsidRPr="00987FC4">
        <w:rPr>
          <w:rFonts w:ascii="Sto TT Cond" w:hAnsi="Sto TT Cond"/>
          <w:b w:val="0"/>
          <w:bCs w:val="0"/>
        </w:rPr>
        <w:t xml:space="preserve"> Efficient </w:t>
      </w:r>
      <w:r w:rsidR="000F2F85" w:rsidRPr="00987FC4">
        <w:rPr>
          <w:rFonts w:ascii="Sto TT Cond" w:hAnsi="Sto TT Cond"/>
          <w:b w:val="0"/>
          <w:bCs w:val="0"/>
        </w:rPr>
        <w:t>S</w:t>
      </w:r>
      <w:r w:rsidR="005E71AF" w:rsidRPr="00987FC4">
        <w:rPr>
          <w:rFonts w:ascii="Sto TT Cond" w:hAnsi="Sto TT Cond"/>
          <w:b w:val="0"/>
          <w:bCs w:val="0"/>
        </w:rPr>
        <w:t xml:space="preserve">tructural </w:t>
      </w:r>
      <w:r w:rsidR="000F2F85" w:rsidRPr="00987FC4">
        <w:rPr>
          <w:rFonts w:ascii="Sto TT Cond" w:hAnsi="Sto TT Cond"/>
          <w:b w:val="0"/>
          <w:bCs w:val="0"/>
        </w:rPr>
        <w:t>S</w:t>
      </w:r>
      <w:r w:rsidR="00ED5514" w:rsidRPr="00987FC4">
        <w:rPr>
          <w:rFonts w:ascii="Sto TT Cond" w:hAnsi="Sto TT Cond"/>
          <w:b w:val="0"/>
          <w:bCs w:val="0"/>
        </w:rPr>
        <w:t xml:space="preserve">ub-construction </w:t>
      </w:r>
      <w:r w:rsidR="009A7586" w:rsidRPr="00987FC4">
        <w:rPr>
          <w:rFonts w:ascii="Sto TT Cond" w:hAnsi="Sto TT Cond"/>
          <w:b w:val="0"/>
          <w:bCs w:val="0"/>
        </w:rPr>
        <w:t xml:space="preserve">for </w:t>
      </w:r>
      <w:r w:rsidR="000F2F85" w:rsidRPr="00987FC4">
        <w:rPr>
          <w:rFonts w:ascii="Sto TT Cond" w:hAnsi="Sto TT Cond"/>
          <w:b w:val="0"/>
          <w:bCs w:val="0"/>
        </w:rPr>
        <w:t>E</w:t>
      </w:r>
      <w:r w:rsidR="009A7586" w:rsidRPr="00987FC4">
        <w:rPr>
          <w:rFonts w:ascii="Sto TT Cond" w:hAnsi="Sto TT Cond"/>
          <w:b w:val="0"/>
          <w:bCs w:val="0"/>
        </w:rPr>
        <w:t xml:space="preserve">xterior </w:t>
      </w:r>
      <w:r w:rsidR="000F2F85" w:rsidRPr="00987FC4">
        <w:rPr>
          <w:rFonts w:ascii="Sto TT Cond" w:hAnsi="Sto TT Cond"/>
          <w:b w:val="0"/>
          <w:bCs w:val="0"/>
        </w:rPr>
        <w:t>C</w:t>
      </w:r>
      <w:r w:rsidR="009A7586" w:rsidRPr="00987FC4">
        <w:rPr>
          <w:rFonts w:ascii="Sto TT Cond" w:hAnsi="Sto TT Cond"/>
          <w:b w:val="0"/>
          <w:bCs w:val="0"/>
        </w:rPr>
        <w:t>ladding</w:t>
      </w:r>
    </w:p>
    <w:p w14:paraId="415453CB" w14:textId="355ED2E2" w:rsidR="00064B87" w:rsidRPr="00987FC4" w:rsidRDefault="00064B87" w:rsidP="00064B87">
      <w:pPr>
        <w:pStyle w:val="Heading2"/>
        <w:numPr>
          <w:ilvl w:val="3"/>
          <w:numId w:val="3"/>
        </w:numPr>
        <w:tabs>
          <w:tab w:val="left" w:pos="1450"/>
          <w:tab w:val="left" w:pos="1451"/>
        </w:tabs>
        <w:spacing w:before="205"/>
        <w:rPr>
          <w:rFonts w:ascii="Sto TT Cond" w:hAnsi="Sto TT Cond"/>
          <w:b w:val="0"/>
          <w:bCs w:val="0"/>
        </w:rPr>
      </w:pPr>
      <w:r w:rsidRPr="00987FC4">
        <w:rPr>
          <w:rFonts w:ascii="Sto TT Cond" w:hAnsi="Sto TT Cond"/>
          <w:b w:val="0"/>
          <w:bCs w:val="0"/>
        </w:rPr>
        <w:t>Exterior Cladding</w:t>
      </w:r>
    </w:p>
    <w:p w14:paraId="11CD0145" w14:textId="77777777" w:rsidR="008A247E" w:rsidRPr="00987FC4" w:rsidRDefault="008A247E" w:rsidP="008A247E">
      <w:pPr>
        <w:pStyle w:val="Heading2"/>
        <w:numPr>
          <w:ilvl w:val="0"/>
          <w:numId w:val="0"/>
        </w:numPr>
        <w:tabs>
          <w:tab w:val="left" w:pos="1450"/>
          <w:tab w:val="left" w:pos="1451"/>
        </w:tabs>
        <w:spacing w:before="205"/>
        <w:ind w:left="720"/>
        <w:rPr>
          <w:rFonts w:ascii="Sto TT Cond" w:hAnsi="Sto TT Cond"/>
          <w:b w:val="0"/>
          <w:bCs w:val="0"/>
        </w:rPr>
      </w:pPr>
    </w:p>
    <w:p w14:paraId="7DA69A4F" w14:textId="0E46A92E" w:rsidR="00A936D4" w:rsidRPr="000A1229" w:rsidRDefault="00007DD0" w:rsidP="006A26C5">
      <w:pPr>
        <w:pStyle w:val="Heading2"/>
        <w:numPr>
          <w:ilvl w:val="1"/>
          <w:numId w:val="3"/>
        </w:numPr>
        <w:tabs>
          <w:tab w:val="left" w:pos="1450"/>
          <w:tab w:val="left" w:pos="1451"/>
        </w:tabs>
        <w:spacing w:before="205"/>
        <w:ind w:left="1455" w:hanging="1138"/>
        <w:rPr>
          <w:rFonts w:ascii="Sto TT Cond" w:hAnsi="Sto TT Cond"/>
          <w:sz w:val="22"/>
          <w:szCs w:val="22"/>
        </w:rPr>
      </w:pPr>
      <w:r w:rsidRPr="000A1229">
        <w:rPr>
          <w:rFonts w:ascii="Sto TT Cond" w:hAnsi="Sto TT Cond"/>
          <w:sz w:val="22"/>
          <w:szCs w:val="22"/>
        </w:rPr>
        <w:lastRenderedPageBreak/>
        <w:t>SUBMITTALS</w:t>
      </w:r>
    </w:p>
    <w:p w14:paraId="2E875E11" w14:textId="77777777" w:rsidR="00A936D4" w:rsidRPr="00987FC4" w:rsidRDefault="00A936D4">
      <w:pPr>
        <w:pStyle w:val="BodyText"/>
        <w:spacing w:before="4"/>
        <w:rPr>
          <w:rFonts w:ascii="Sto TT Cond" w:hAnsi="Sto TT Cond"/>
          <w:sz w:val="17"/>
        </w:rPr>
      </w:pPr>
    </w:p>
    <w:p w14:paraId="1108F5E2" w14:textId="77777777" w:rsidR="00280132" w:rsidRPr="00987FC4" w:rsidRDefault="00280132" w:rsidP="00280132">
      <w:pPr>
        <w:pStyle w:val="ListParagraph"/>
        <w:numPr>
          <w:ilvl w:val="2"/>
          <w:numId w:val="3"/>
        </w:numPr>
        <w:rPr>
          <w:rFonts w:ascii="Sto TT Cond" w:hAnsi="Sto TT Cond"/>
        </w:rPr>
      </w:pPr>
      <w:r w:rsidRPr="00987FC4">
        <w:rPr>
          <w:rFonts w:ascii="Sto TT Cond" w:hAnsi="Sto TT Cond"/>
        </w:rPr>
        <w:t>Manufacturer's specifications, details, installation instructions and product data</w:t>
      </w:r>
    </w:p>
    <w:p w14:paraId="62E0FA75" w14:textId="77777777" w:rsidR="00280132" w:rsidRPr="00987FC4" w:rsidRDefault="00280132" w:rsidP="00280132">
      <w:pPr>
        <w:pStyle w:val="ListParagraph"/>
        <w:tabs>
          <w:tab w:val="left" w:pos="1906"/>
          <w:tab w:val="left" w:pos="1907"/>
        </w:tabs>
        <w:ind w:firstLine="0"/>
        <w:rPr>
          <w:rFonts w:ascii="Sto TT Cond" w:hAnsi="Sto TT Cond"/>
        </w:rPr>
      </w:pPr>
    </w:p>
    <w:p w14:paraId="1A30813A" w14:textId="1DF88A5E" w:rsidR="00A936D4" w:rsidRPr="00987FC4" w:rsidRDefault="0002795C">
      <w:pPr>
        <w:pStyle w:val="ListParagraph"/>
        <w:numPr>
          <w:ilvl w:val="2"/>
          <w:numId w:val="3"/>
        </w:numPr>
        <w:tabs>
          <w:tab w:val="left" w:pos="1906"/>
          <w:tab w:val="left" w:pos="1907"/>
        </w:tabs>
        <w:ind w:hanging="457"/>
        <w:rPr>
          <w:rFonts w:ascii="Sto TT Cond" w:hAnsi="Sto TT Cond"/>
        </w:rPr>
      </w:pPr>
      <w:r w:rsidRPr="00987FC4">
        <w:rPr>
          <w:rFonts w:ascii="Sto TT Cond" w:hAnsi="Sto TT Cond"/>
        </w:rPr>
        <w:t>Manufacturer's standard</w:t>
      </w:r>
      <w:r w:rsidRPr="00987FC4">
        <w:rPr>
          <w:rFonts w:ascii="Sto TT Cond" w:hAnsi="Sto TT Cond"/>
          <w:spacing w:val="1"/>
        </w:rPr>
        <w:t xml:space="preserve"> </w:t>
      </w:r>
      <w:r w:rsidRPr="00987FC4">
        <w:rPr>
          <w:rFonts w:ascii="Sto TT Cond" w:hAnsi="Sto TT Cond"/>
        </w:rPr>
        <w:t>warranty</w:t>
      </w:r>
    </w:p>
    <w:p w14:paraId="51DA59BF" w14:textId="77777777" w:rsidR="00A936D4" w:rsidRPr="00987FC4" w:rsidRDefault="00A936D4">
      <w:pPr>
        <w:pStyle w:val="BodyText"/>
        <w:spacing w:before="4"/>
        <w:rPr>
          <w:rFonts w:ascii="Sto TT Cond" w:hAnsi="Sto TT Cond"/>
          <w:sz w:val="17"/>
        </w:rPr>
      </w:pPr>
    </w:p>
    <w:p w14:paraId="325314D4" w14:textId="77777777" w:rsidR="00A936D4" w:rsidRPr="00987FC4" w:rsidRDefault="0002795C">
      <w:pPr>
        <w:pStyle w:val="ListParagraph"/>
        <w:numPr>
          <w:ilvl w:val="2"/>
          <w:numId w:val="3"/>
        </w:numPr>
        <w:tabs>
          <w:tab w:val="left" w:pos="1906"/>
          <w:tab w:val="left" w:pos="1907"/>
        </w:tabs>
        <w:spacing w:before="1"/>
        <w:ind w:hanging="457"/>
        <w:rPr>
          <w:rFonts w:ascii="Sto TT Cond" w:hAnsi="Sto TT Cond"/>
        </w:rPr>
      </w:pPr>
      <w:r w:rsidRPr="00987FC4">
        <w:rPr>
          <w:rFonts w:ascii="Sto TT Cond" w:hAnsi="Sto TT Cond"/>
        </w:rPr>
        <w:t>Samples for approval as directed by architect or</w:t>
      </w:r>
      <w:r w:rsidRPr="00987FC4">
        <w:rPr>
          <w:rFonts w:ascii="Sto TT Cond" w:hAnsi="Sto TT Cond"/>
          <w:spacing w:val="-6"/>
        </w:rPr>
        <w:t xml:space="preserve"> </w:t>
      </w:r>
      <w:r w:rsidRPr="00987FC4">
        <w:rPr>
          <w:rFonts w:ascii="Sto TT Cond" w:hAnsi="Sto TT Cond"/>
        </w:rPr>
        <w:t>owner</w:t>
      </w:r>
    </w:p>
    <w:p w14:paraId="3852E22F" w14:textId="77777777" w:rsidR="00A936D4" w:rsidRPr="00987FC4" w:rsidRDefault="00A936D4">
      <w:pPr>
        <w:pStyle w:val="BodyText"/>
        <w:spacing w:before="3"/>
        <w:rPr>
          <w:rFonts w:ascii="Sto TT Cond" w:hAnsi="Sto TT Cond"/>
          <w:sz w:val="17"/>
        </w:rPr>
      </w:pPr>
    </w:p>
    <w:p w14:paraId="5EBBF565" w14:textId="1291FC89" w:rsidR="00A936D4" w:rsidRPr="00987FC4" w:rsidRDefault="0002795C">
      <w:pPr>
        <w:pStyle w:val="ListParagraph"/>
        <w:numPr>
          <w:ilvl w:val="2"/>
          <w:numId w:val="3"/>
        </w:numPr>
        <w:tabs>
          <w:tab w:val="left" w:pos="1906"/>
          <w:tab w:val="left" w:pos="1907"/>
        </w:tabs>
        <w:spacing w:before="1"/>
        <w:ind w:hanging="457"/>
        <w:rPr>
          <w:rFonts w:ascii="Sto TT Cond" w:hAnsi="Sto TT Cond"/>
        </w:rPr>
      </w:pPr>
      <w:r w:rsidRPr="00987FC4">
        <w:rPr>
          <w:rFonts w:ascii="Sto TT Cond" w:hAnsi="Sto TT Cond"/>
        </w:rPr>
        <w:t>Prepare and submit project-specific shop</w:t>
      </w:r>
      <w:r w:rsidRPr="00987FC4">
        <w:rPr>
          <w:rFonts w:ascii="Sto TT Cond" w:hAnsi="Sto TT Cond"/>
          <w:spacing w:val="-1"/>
        </w:rPr>
        <w:t xml:space="preserve"> </w:t>
      </w:r>
      <w:r w:rsidRPr="00987FC4">
        <w:rPr>
          <w:rFonts w:ascii="Sto TT Cond" w:hAnsi="Sto TT Cond"/>
        </w:rPr>
        <w:t>drawings</w:t>
      </w:r>
    </w:p>
    <w:p w14:paraId="44C94B3B" w14:textId="77777777" w:rsidR="00CE23BC" w:rsidRPr="00987FC4" w:rsidRDefault="00CE23BC" w:rsidP="00CE23BC">
      <w:pPr>
        <w:pStyle w:val="ListParagraph"/>
        <w:rPr>
          <w:rFonts w:ascii="Sto TT Cond" w:hAnsi="Sto TT Cond"/>
        </w:rPr>
      </w:pPr>
    </w:p>
    <w:p w14:paraId="0591C899" w14:textId="38749E3A" w:rsidR="00CE23BC" w:rsidRPr="00987FC4" w:rsidRDefault="00CE23BC">
      <w:pPr>
        <w:pStyle w:val="ListParagraph"/>
        <w:numPr>
          <w:ilvl w:val="2"/>
          <w:numId w:val="3"/>
        </w:numPr>
        <w:tabs>
          <w:tab w:val="left" w:pos="1906"/>
          <w:tab w:val="left" w:pos="1907"/>
        </w:tabs>
        <w:spacing w:before="1"/>
        <w:ind w:hanging="457"/>
        <w:rPr>
          <w:rFonts w:ascii="Sto TT Cond" w:hAnsi="Sto TT Cond"/>
        </w:rPr>
      </w:pPr>
      <w:r w:rsidRPr="00987FC4">
        <w:rPr>
          <w:rFonts w:ascii="Sto TT Cond" w:hAnsi="Sto TT Cond"/>
        </w:rPr>
        <w:t>Engineering calculations by qualified licensed PE</w:t>
      </w:r>
    </w:p>
    <w:p w14:paraId="7316A7EB" w14:textId="77777777" w:rsidR="00DE4FE6" w:rsidRPr="00987FC4" w:rsidRDefault="00DE4FE6" w:rsidP="00DE4FE6">
      <w:pPr>
        <w:pStyle w:val="ListParagraph"/>
        <w:rPr>
          <w:rFonts w:ascii="Sto TT Cond" w:hAnsi="Sto TT Cond"/>
        </w:rPr>
      </w:pPr>
    </w:p>
    <w:p w14:paraId="217CD688" w14:textId="77777777" w:rsidR="00DE4FE6" w:rsidRPr="00987FC4" w:rsidRDefault="00DE4FE6" w:rsidP="00DE4FE6">
      <w:pPr>
        <w:pStyle w:val="ListParagraph"/>
        <w:numPr>
          <w:ilvl w:val="2"/>
          <w:numId w:val="3"/>
        </w:numPr>
        <w:rPr>
          <w:rFonts w:ascii="Sto TT Cond" w:hAnsi="Sto TT Cond"/>
        </w:rPr>
      </w:pPr>
      <w:r w:rsidRPr="00987FC4">
        <w:rPr>
          <w:rFonts w:ascii="Sto TT Cond" w:hAnsi="Sto TT Cond"/>
        </w:rPr>
        <w:t xml:space="preserve">Prepare and submit project specific shop drawings </w:t>
      </w:r>
    </w:p>
    <w:p w14:paraId="6BC2191A" w14:textId="77777777" w:rsidR="00A936D4" w:rsidRPr="00987FC4" w:rsidRDefault="00A936D4">
      <w:pPr>
        <w:pStyle w:val="BodyText"/>
        <w:spacing w:before="8"/>
        <w:rPr>
          <w:rFonts w:ascii="Sto TT Cond" w:hAnsi="Sto TT Cond"/>
        </w:rPr>
      </w:pPr>
    </w:p>
    <w:p w14:paraId="1049EC7D" w14:textId="77777777" w:rsidR="00A936D4" w:rsidRPr="000A1229" w:rsidRDefault="0002795C">
      <w:pPr>
        <w:pStyle w:val="Heading2"/>
        <w:numPr>
          <w:ilvl w:val="1"/>
          <w:numId w:val="3"/>
        </w:numPr>
        <w:tabs>
          <w:tab w:val="left" w:pos="1450"/>
          <w:tab w:val="left" w:pos="1451"/>
        </w:tabs>
        <w:rPr>
          <w:rFonts w:ascii="Sto TT Cond" w:hAnsi="Sto TT Cond"/>
          <w:sz w:val="22"/>
          <w:szCs w:val="22"/>
        </w:rPr>
      </w:pPr>
      <w:r w:rsidRPr="000A1229">
        <w:rPr>
          <w:rFonts w:ascii="Sto TT Cond" w:hAnsi="Sto TT Cond"/>
          <w:sz w:val="22"/>
          <w:szCs w:val="22"/>
        </w:rPr>
        <w:t>REFERENCES</w:t>
      </w:r>
    </w:p>
    <w:p w14:paraId="0D07883D" w14:textId="7D1F721C" w:rsidR="00F50C4F" w:rsidRPr="00987FC4" w:rsidRDefault="00F50C4F" w:rsidP="00FE50CE">
      <w:pPr>
        <w:pStyle w:val="ListParagraph"/>
        <w:numPr>
          <w:ilvl w:val="2"/>
          <w:numId w:val="3"/>
        </w:numPr>
        <w:tabs>
          <w:tab w:val="left" w:pos="1906"/>
          <w:tab w:val="left" w:pos="1907"/>
        </w:tabs>
        <w:spacing w:before="205"/>
        <w:ind w:left="1915" w:hanging="461"/>
        <w:rPr>
          <w:rFonts w:ascii="Sto TT Cond" w:hAnsi="Sto TT Cond"/>
        </w:rPr>
      </w:pPr>
      <w:r w:rsidRPr="00987FC4">
        <w:rPr>
          <w:rFonts w:ascii="Sto TT Cond" w:hAnsi="Sto TT Cond"/>
        </w:rPr>
        <w:t>ANSI/ASHRAE</w:t>
      </w:r>
      <w:r w:rsidR="00EC59F7" w:rsidRPr="00987FC4">
        <w:rPr>
          <w:rFonts w:ascii="Sto TT Cond" w:hAnsi="Sto TT Cond"/>
        </w:rPr>
        <w:t xml:space="preserve"> Standards</w:t>
      </w:r>
    </w:p>
    <w:p w14:paraId="64E43171" w14:textId="01A3B136" w:rsidR="00F50C4F" w:rsidRPr="00987FC4" w:rsidRDefault="00F50C4F" w:rsidP="00391BB2">
      <w:pPr>
        <w:tabs>
          <w:tab w:val="left" w:pos="1906"/>
          <w:tab w:val="left" w:pos="1907"/>
        </w:tabs>
        <w:spacing w:before="119"/>
        <w:ind w:left="1454"/>
        <w:rPr>
          <w:rFonts w:ascii="Sto TT Cond" w:hAnsi="Sto TT Cond"/>
        </w:rPr>
      </w:pPr>
      <w:r w:rsidRPr="00987FC4">
        <w:rPr>
          <w:rFonts w:ascii="Sto TT Cond" w:hAnsi="Sto TT Cond"/>
        </w:rPr>
        <w:tab/>
        <w:t>ANSI/ASHRAE 90.1</w:t>
      </w:r>
      <w:r w:rsidR="003801E1" w:rsidRPr="00987FC4">
        <w:rPr>
          <w:rFonts w:ascii="Sto TT Cond" w:hAnsi="Sto TT Cond"/>
        </w:rPr>
        <w:t xml:space="preserve"> </w:t>
      </w:r>
      <w:r w:rsidR="000101F0" w:rsidRPr="00987FC4">
        <w:rPr>
          <w:rFonts w:ascii="Sto TT Cond" w:hAnsi="Sto TT Cond"/>
        </w:rPr>
        <w:t>Energy Standard for Buildings Except Low-Rise Residential Buildings</w:t>
      </w:r>
    </w:p>
    <w:p w14:paraId="652F47B0" w14:textId="0E1162FD" w:rsidR="00F0739C" w:rsidRPr="00987FC4" w:rsidRDefault="00F0739C" w:rsidP="00F0739C">
      <w:pPr>
        <w:pStyle w:val="ListParagraph"/>
        <w:numPr>
          <w:ilvl w:val="2"/>
          <w:numId w:val="8"/>
        </w:numPr>
        <w:tabs>
          <w:tab w:val="left" w:pos="1906"/>
          <w:tab w:val="left" w:pos="1907"/>
        </w:tabs>
        <w:spacing w:before="205"/>
        <w:rPr>
          <w:rFonts w:ascii="Sto TT Cond" w:hAnsi="Sto TT Cond"/>
        </w:rPr>
      </w:pPr>
      <w:r w:rsidRPr="00987FC4">
        <w:rPr>
          <w:rFonts w:ascii="Sto TT Cond" w:hAnsi="Sto TT Cond"/>
        </w:rPr>
        <w:t>IECC</w:t>
      </w:r>
      <w:r w:rsidR="00CF3C6B" w:rsidRPr="00987FC4">
        <w:rPr>
          <w:rFonts w:ascii="Sto TT Cond" w:hAnsi="Sto TT Cond"/>
        </w:rPr>
        <w:t xml:space="preserve"> </w:t>
      </w:r>
    </w:p>
    <w:p w14:paraId="4C0F4A7E" w14:textId="64D605A7" w:rsidR="00CF3C6B" w:rsidRPr="00987FC4" w:rsidRDefault="00CF3C6B" w:rsidP="00391BB2">
      <w:pPr>
        <w:tabs>
          <w:tab w:val="left" w:pos="1906"/>
          <w:tab w:val="left" w:pos="1907"/>
        </w:tabs>
        <w:spacing w:before="119"/>
        <w:ind w:left="1901"/>
        <w:rPr>
          <w:rFonts w:ascii="Sto TT Cond" w:hAnsi="Sto TT Cond"/>
        </w:rPr>
      </w:pPr>
      <w:r w:rsidRPr="00987FC4">
        <w:rPr>
          <w:rFonts w:ascii="Sto TT Cond" w:hAnsi="Sto TT Cond"/>
        </w:rPr>
        <w:t>International Energy Conservation Code</w:t>
      </w:r>
      <w:r w:rsidR="009B5EBB" w:rsidRPr="00987FC4">
        <w:rPr>
          <w:rFonts w:ascii="Sto TT Cond" w:hAnsi="Sto TT Cond"/>
        </w:rPr>
        <w:t>-20</w:t>
      </w:r>
      <w:r w:rsidR="003801E1" w:rsidRPr="00987FC4">
        <w:rPr>
          <w:rFonts w:ascii="Sto TT Cond" w:hAnsi="Sto TT Cond"/>
        </w:rPr>
        <w:t>21</w:t>
      </w:r>
    </w:p>
    <w:p w14:paraId="4B7C4E57" w14:textId="5DA17E24" w:rsidR="00BC479F" w:rsidRPr="00987FC4" w:rsidRDefault="00053E9E" w:rsidP="00F0739C">
      <w:pPr>
        <w:pStyle w:val="ListParagraph"/>
        <w:numPr>
          <w:ilvl w:val="2"/>
          <w:numId w:val="8"/>
        </w:numPr>
        <w:tabs>
          <w:tab w:val="left" w:pos="1906"/>
          <w:tab w:val="left" w:pos="1907"/>
        </w:tabs>
        <w:spacing w:before="205"/>
        <w:rPr>
          <w:rFonts w:ascii="Sto TT Cond" w:hAnsi="Sto TT Cond"/>
        </w:rPr>
      </w:pPr>
      <w:r w:rsidRPr="00987FC4">
        <w:rPr>
          <w:rFonts w:ascii="Sto TT Cond" w:hAnsi="Sto TT Cond"/>
        </w:rPr>
        <w:t>ASTM Standards</w:t>
      </w:r>
    </w:p>
    <w:p w14:paraId="69AAB0F1" w14:textId="52B8DCD8" w:rsidR="00053E9E" w:rsidRPr="00987FC4" w:rsidRDefault="00053E9E" w:rsidP="007772B7">
      <w:pPr>
        <w:tabs>
          <w:tab w:val="left" w:pos="2790"/>
        </w:tabs>
        <w:spacing w:before="120"/>
        <w:ind w:left="3150" w:hanging="1244"/>
        <w:rPr>
          <w:rFonts w:ascii="Sto TT Cond" w:hAnsi="Sto TT Cond"/>
        </w:rPr>
      </w:pPr>
      <w:r w:rsidRPr="00987FC4">
        <w:rPr>
          <w:rFonts w:ascii="Sto TT Cond" w:hAnsi="Sto TT Cond"/>
        </w:rPr>
        <w:t>ASTM A1046</w:t>
      </w:r>
      <w:r w:rsidR="00993574" w:rsidRPr="00987FC4">
        <w:rPr>
          <w:rFonts w:ascii="Sto TT Cond" w:hAnsi="Sto TT Cond"/>
        </w:rPr>
        <w:t xml:space="preserve"> </w:t>
      </w:r>
      <w:r w:rsidR="00517E08" w:rsidRPr="00987FC4">
        <w:rPr>
          <w:rFonts w:ascii="Sto TT Cond" w:hAnsi="Sto TT Cond"/>
        </w:rPr>
        <w:t xml:space="preserve">    </w:t>
      </w:r>
      <w:r w:rsidR="00C7311A" w:rsidRPr="00987FC4">
        <w:rPr>
          <w:rFonts w:ascii="Sto TT Cond" w:hAnsi="Sto TT Cond"/>
        </w:rPr>
        <w:t xml:space="preserve"> </w:t>
      </w:r>
      <w:r w:rsidR="00517E08" w:rsidRPr="00987FC4">
        <w:rPr>
          <w:rFonts w:ascii="Sto TT Cond" w:hAnsi="Sto TT Cond"/>
        </w:rPr>
        <w:t>Standard Specification for Steel Sheet, Zinc-Aluminum-Magnesium</w:t>
      </w:r>
      <w:r w:rsidR="00FD3BA5" w:rsidRPr="00987FC4">
        <w:rPr>
          <w:rFonts w:ascii="Sto TT Cond" w:hAnsi="Sto TT Cond"/>
        </w:rPr>
        <w:t xml:space="preserve"> Alloy-Coated by the Hot-Dip</w:t>
      </w:r>
      <w:r w:rsidR="00383F6D" w:rsidRPr="00987FC4">
        <w:rPr>
          <w:rFonts w:ascii="Sto TT Cond" w:hAnsi="Sto TT Cond"/>
        </w:rPr>
        <w:t xml:space="preserve"> </w:t>
      </w:r>
      <w:r w:rsidR="00FD3BA5" w:rsidRPr="00987FC4">
        <w:rPr>
          <w:rFonts w:ascii="Sto TT Cond" w:hAnsi="Sto TT Cond"/>
        </w:rPr>
        <w:t>Process</w:t>
      </w:r>
    </w:p>
    <w:p w14:paraId="54B745A4" w14:textId="7F9CFE5B" w:rsidR="00BA3573" w:rsidRPr="00987FC4" w:rsidRDefault="00BA3573" w:rsidP="007772B7">
      <w:pPr>
        <w:tabs>
          <w:tab w:val="left" w:pos="2790"/>
        </w:tabs>
        <w:spacing w:before="120"/>
        <w:ind w:left="3150" w:hanging="1244"/>
        <w:rPr>
          <w:rFonts w:ascii="Sto TT Cond" w:hAnsi="Sto TT Cond"/>
        </w:rPr>
      </w:pPr>
      <w:r w:rsidRPr="00987FC4">
        <w:rPr>
          <w:rFonts w:ascii="Sto TT Cond" w:hAnsi="Sto TT Cond"/>
        </w:rPr>
        <w:t>ASTM A370</w:t>
      </w:r>
      <w:r w:rsidRPr="00987FC4">
        <w:rPr>
          <w:rFonts w:ascii="Sto TT Cond" w:hAnsi="Sto TT Cond"/>
        </w:rPr>
        <w:tab/>
      </w:r>
      <w:r w:rsidRPr="00987FC4">
        <w:rPr>
          <w:rFonts w:ascii="Sto TT Cond" w:hAnsi="Sto TT Cond"/>
        </w:rPr>
        <w:tab/>
      </w:r>
      <w:r w:rsidR="0017531C" w:rsidRPr="00987FC4">
        <w:rPr>
          <w:rFonts w:ascii="Sto TT Cond" w:hAnsi="Sto TT Cond"/>
        </w:rPr>
        <w:t>Standard Test Methods and Definitions for Mechanical Testing of Steel Products</w:t>
      </w:r>
    </w:p>
    <w:p w14:paraId="0A2F66EC" w14:textId="7F0DB240" w:rsidR="00A936D4" w:rsidRPr="00987FC4" w:rsidRDefault="0002795C" w:rsidP="00F0739C">
      <w:pPr>
        <w:pStyle w:val="ListParagraph"/>
        <w:numPr>
          <w:ilvl w:val="2"/>
          <w:numId w:val="8"/>
        </w:numPr>
        <w:tabs>
          <w:tab w:val="left" w:pos="1906"/>
          <w:tab w:val="left" w:pos="1907"/>
        </w:tabs>
        <w:spacing w:before="205"/>
        <w:rPr>
          <w:rFonts w:ascii="Sto TT Cond" w:hAnsi="Sto TT Cond"/>
        </w:rPr>
      </w:pPr>
      <w:r w:rsidRPr="00987FC4">
        <w:rPr>
          <w:rFonts w:ascii="Sto TT Cond" w:hAnsi="Sto TT Cond"/>
        </w:rPr>
        <w:t>EN</w:t>
      </w:r>
      <w:r w:rsidRPr="00987FC4">
        <w:rPr>
          <w:rFonts w:ascii="Sto TT Cond" w:hAnsi="Sto TT Cond"/>
          <w:spacing w:val="1"/>
        </w:rPr>
        <w:t xml:space="preserve"> </w:t>
      </w:r>
      <w:r w:rsidRPr="00987FC4">
        <w:rPr>
          <w:rFonts w:ascii="Sto TT Cond" w:hAnsi="Sto TT Cond"/>
        </w:rPr>
        <w:t>Standards</w:t>
      </w:r>
    </w:p>
    <w:p w14:paraId="33D7F85C" w14:textId="60DF6376" w:rsidR="00C10E4C" w:rsidRPr="00987FC4" w:rsidRDefault="00C10E4C" w:rsidP="00391BB2">
      <w:pPr>
        <w:pStyle w:val="BodyText"/>
        <w:spacing w:before="119"/>
        <w:ind w:left="3111" w:hanging="1210"/>
        <w:rPr>
          <w:rFonts w:ascii="Sto TT Cond" w:hAnsi="Sto TT Cond"/>
        </w:rPr>
      </w:pPr>
      <w:r w:rsidRPr="00987FC4">
        <w:rPr>
          <w:rFonts w:ascii="Sto TT Cond" w:hAnsi="Sto TT Cond"/>
        </w:rPr>
        <w:t>EN 755</w:t>
      </w:r>
      <w:r w:rsidRPr="00987FC4">
        <w:rPr>
          <w:rFonts w:ascii="Sto TT Cond" w:hAnsi="Sto TT Cond"/>
        </w:rPr>
        <w:tab/>
      </w:r>
      <w:r w:rsidR="00A50670" w:rsidRPr="00987FC4">
        <w:rPr>
          <w:rFonts w:ascii="Sto TT Cond" w:hAnsi="Sto TT Cond"/>
        </w:rPr>
        <w:t xml:space="preserve">Aluminium and </w:t>
      </w:r>
      <w:r w:rsidR="000002AD" w:rsidRPr="00987FC4">
        <w:rPr>
          <w:rFonts w:ascii="Sto TT Cond" w:hAnsi="Sto TT Cond"/>
        </w:rPr>
        <w:t>A</w:t>
      </w:r>
      <w:r w:rsidR="00A50670" w:rsidRPr="00987FC4">
        <w:rPr>
          <w:rFonts w:ascii="Sto TT Cond" w:hAnsi="Sto TT Cond"/>
        </w:rPr>
        <w:t xml:space="preserve">luminium </w:t>
      </w:r>
      <w:r w:rsidR="000002AD" w:rsidRPr="00987FC4">
        <w:rPr>
          <w:rFonts w:ascii="Sto TT Cond" w:hAnsi="Sto TT Cond"/>
        </w:rPr>
        <w:t>A</w:t>
      </w:r>
      <w:r w:rsidR="00A50670" w:rsidRPr="00987FC4">
        <w:rPr>
          <w:rFonts w:ascii="Sto TT Cond" w:hAnsi="Sto TT Cond"/>
        </w:rPr>
        <w:t>lloys</w:t>
      </w:r>
      <w:r w:rsidR="000002AD" w:rsidRPr="00987FC4">
        <w:rPr>
          <w:rFonts w:ascii="Sto TT Cond" w:hAnsi="Sto TT Cond"/>
        </w:rPr>
        <w:t xml:space="preserve"> – Extruded rod/bar, tube and profiles</w:t>
      </w:r>
    </w:p>
    <w:p w14:paraId="64CC4D82" w14:textId="6EF11C7E" w:rsidR="00C10E4C" w:rsidRPr="00987FC4" w:rsidRDefault="00E24CED" w:rsidP="004713A4">
      <w:pPr>
        <w:pStyle w:val="BodyText"/>
        <w:spacing w:before="119"/>
        <w:ind w:left="3111" w:hanging="1210"/>
        <w:rPr>
          <w:rFonts w:ascii="Sto TT Cond" w:hAnsi="Sto TT Cond"/>
        </w:rPr>
      </w:pPr>
      <w:r w:rsidRPr="00987FC4">
        <w:rPr>
          <w:rFonts w:ascii="Sto TT Cond" w:hAnsi="Sto TT Cond"/>
        </w:rPr>
        <w:t xml:space="preserve">EN </w:t>
      </w:r>
      <w:r w:rsidR="00CB0CA4" w:rsidRPr="00987FC4">
        <w:rPr>
          <w:rFonts w:ascii="Sto TT Cond" w:hAnsi="Sto TT Cond"/>
        </w:rPr>
        <w:t>10346</w:t>
      </w:r>
      <w:r w:rsidR="00CB0CA4" w:rsidRPr="00987FC4">
        <w:rPr>
          <w:rFonts w:ascii="Sto TT Cond" w:hAnsi="Sto TT Cond"/>
        </w:rPr>
        <w:tab/>
      </w:r>
      <w:r w:rsidR="00027972" w:rsidRPr="00987FC4">
        <w:rPr>
          <w:rFonts w:ascii="Sto TT Cond" w:hAnsi="Sto TT Cond"/>
        </w:rPr>
        <w:t xml:space="preserve">Continuously Hot-Dipped </w:t>
      </w:r>
      <w:r w:rsidR="006724D0" w:rsidRPr="00987FC4">
        <w:rPr>
          <w:rFonts w:ascii="Sto TT Cond" w:hAnsi="Sto TT Cond"/>
        </w:rPr>
        <w:t xml:space="preserve">Coated Steel Products for Cold Forming </w:t>
      </w:r>
    </w:p>
    <w:p w14:paraId="284A6E7F" w14:textId="72B6FE9B" w:rsidR="00A936D4" w:rsidRPr="00987FC4" w:rsidRDefault="0002795C" w:rsidP="00391BB2">
      <w:pPr>
        <w:pStyle w:val="ListParagraph"/>
        <w:numPr>
          <w:ilvl w:val="2"/>
          <w:numId w:val="8"/>
        </w:numPr>
        <w:tabs>
          <w:tab w:val="left" w:pos="1906"/>
          <w:tab w:val="left" w:pos="1907"/>
        </w:tabs>
        <w:spacing w:before="205"/>
        <w:ind w:left="1915" w:hanging="461"/>
        <w:rPr>
          <w:rFonts w:ascii="Sto TT Cond" w:hAnsi="Sto TT Cond"/>
        </w:rPr>
      </w:pPr>
      <w:r w:rsidRPr="00987FC4">
        <w:rPr>
          <w:rFonts w:ascii="Sto TT Cond" w:hAnsi="Sto TT Cond"/>
        </w:rPr>
        <w:t>NFPA Standards</w:t>
      </w:r>
    </w:p>
    <w:p w14:paraId="4A7DBBF4" w14:textId="77777777" w:rsidR="00A936D4" w:rsidRPr="00987FC4" w:rsidRDefault="0002795C" w:rsidP="00391BB2">
      <w:pPr>
        <w:pStyle w:val="BodyText"/>
        <w:tabs>
          <w:tab w:val="left" w:pos="3121"/>
        </w:tabs>
        <w:spacing w:before="119"/>
        <w:ind w:left="1901"/>
        <w:rPr>
          <w:rFonts w:ascii="Sto TT Cond" w:hAnsi="Sto TT Cond"/>
        </w:rPr>
      </w:pPr>
      <w:r w:rsidRPr="00987FC4">
        <w:rPr>
          <w:rFonts w:ascii="Sto TT Cond" w:hAnsi="Sto TT Cond"/>
        </w:rPr>
        <w:t>NFPA</w:t>
      </w:r>
      <w:r w:rsidRPr="00987FC4">
        <w:rPr>
          <w:rFonts w:ascii="Sto TT Cond" w:hAnsi="Sto TT Cond"/>
          <w:spacing w:val="-1"/>
        </w:rPr>
        <w:t xml:space="preserve"> </w:t>
      </w:r>
      <w:r w:rsidRPr="00987FC4">
        <w:rPr>
          <w:rFonts w:ascii="Sto TT Cond" w:hAnsi="Sto TT Cond"/>
        </w:rPr>
        <w:t>220</w:t>
      </w:r>
      <w:r w:rsidRPr="00987FC4">
        <w:rPr>
          <w:rFonts w:ascii="Sto TT Cond" w:hAnsi="Sto TT Cond"/>
        </w:rPr>
        <w:tab/>
        <w:t>Standard on Types of Building</w:t>
      </w:r>
      <w:r w:rsidRPr="00987FC4">
        <w:rPr>
          <w:rFonts w:ascii="Sto TT Cond" w:hAnsi="Sto TT Cond"/>
          <w:spacing w:val="3"/>
        </w:rPr>
        <w:t xml:space="preserve"> </w:t>
      </w:r>
      <w:r w:rsidRPr="00987FC4">
        <w:rPr>
          <w:rFonts w:ascii="Sto TT Cond" w:hAnsi="Sto TT Cond"/>
        </w:rPr>
        <w:t>Construction</w:t>
      </w:r>
    </w:p>
    <w:p w14:paraId="54A053DC" w14:textId="77777777" w:rsidR="00A936D4" w:rsidRPr="00987FC4" w:rsidRDefault="00A936D4">
      <w:pPr>
        <w:pStyle w:val="BodyText"/>
        <w:spacing w:before="4"/>
        <w:rPr>
          <w:rFonts w:ascii="Sto TT Cond" w:hAnsi="Sto TT Cond"/>
        </w:rPr>
      </w:pPr>
    </w:p>
    <w:p w14:paraId="25BDFF0F" w14:textId="73DAAEED" w:rsidR="00A936D4" w:rsidRPr="00987FC4" w:rsidRDefault="0002795C">
      <w:pPr>
        <w:pStyle w:val="BodyText"/>
        <w:tabs>
          <w:tab w:val="left" w:pos="3121"/>
        </w:tabs>
        <w:ind w:left="3121" w:right="250" w:hanging="1215"/>
        <w:rPr>
          <w:rFonts w:ascii="Sto TT Cond" w:hAnsi="Sto TT Cond"/>
        </w:rPr>
      </w:pPr>
      <w:r w:rsidRPr="00987FC4">
        <w:rPr>
          <w:rFonts w:ascii="Sto TT Cond" w:hAnsi="Sto TT Cond"/>
        </w:rPr>
        <w:t>NFPA</w:t>
      </w:r>
      <w:r w:rsidRPr="00987FC4">
        <w:rPr>
          <w:rFonts w:ascii="Sto TT Cond" w:hAnsi="Sto TT Cond"/>
          <w:spacing w:val="-1"/>
        </w:rPr>
        <w:t xml:space="preserve"> </w:t>
      </w:r>
      <w:r w:rsidRPr="00987FC4">
        <w:rPr>
          <w:rFonts w:ascii="Sto TT Cond" w:hAnsi="Sto TT Cond"/>
        </w:rPr>
        <w:t>285</w:t>
      </w:r>
      <w:r w:rsidRPr="00987FC4">
        <w:rPr>
          <w:rFonts w:ascii="Sto TT Cond" w:hAnsi="Sto TT Cond"/>
        </w:rPr>
        <w:tab/>
        <w:t>Standard Fire Test Method for Evaluation of Fire Propagation Characteristics</w:t>
      </w:r>
      <w:r w:rsidRPr="00987FC4">
        <w:rPr>
          <w:rFonts w:ascii="Sto TT Cond" w:hAnsi="Sto TT Cond"/>
          <w:spacing w:val="-27"/>
        </w:rPr>
        <w:t xml:space="preserve"> </w:t>
      </w:r>
      <w:r w:rsidRPr="00987FC4">
        <w:rPr>
          <w:rFonts w:ascii="Sto TT Cond" w:hAnsi="Sto TT Cond"/>
        </w:rPr>
        <w:t>of Exterior Wall Assemblies Containing Combustible Components</w:t>
      </w:r>
    </w:p>
    <w:p w14:paraId="04EE97A7" w14:textId="77777777" w:rsidR="00A936D4" w:rsidRPr="00987FC4" w:rsidRDefault="00A936D4">
      <w:pPr>
        <w:pStyle w:val="BodyText"/>
        <w:spacing w:before="6"/>
        <w:rPr>
          <w:rFonts w:ascii="Sto TT Cond" w:hAnsi="Sto TT Cond"/>
        </w:rPr>
      </w:pPr>
    </w:p>
    <w:p w14:paraId="503C93CB" w14:textId="77777777" w:rsidR="00A936D4" w:rsidRPr="000A1229" w:rsidRDefault="0002795C" w:rsidP="00F0739C">
      <w:pPr>
        <w:pStyle w:val="Heading2"/>
        <w:numPr>
          <w:ilvl w:val="1"/>
          <w:numId w:val="8"/>
        </w:numPr>
        <w:tabs>
          <w:tab w:val="left" w:pos="1450"/>
          <w:tab w:val="left" w:pos="1451"/>
        </w:tabs>
        <w:spacing w:before="1"/>
        <w:rPr>
          <w:rFonts w:ascii="Sto TT Cond" w:hAnsi="Sto TT Cond"/>
          <w:sz w:val="22"/>
          <w:szCs w:val="22"/>
        </w:rPr>
      </w:pPr>
      <w:r w:rsidRPr="000A1229">
        <w:rPr>
          <w:rFonts w:ascii="Sto TT Cond" w:hAnsi="Sto TT Cond"/>
          <w:sz w:val="22"/>
          <w:szCs w:val="22"/>
        </w:rPr>
        <w:t>DESIGN</w:t>
      </w:r>
      <w:r w:rsidRPr="000A1229">
        <w:rPr>
          <w:rFonts w:ascii="Sto TT Cond" w:hAnsi="Sto TT Cond"/>
          <w:spacing w:val="-1"/>
          <w:sz w:val="22"/>
          <w:szCs w:val="22"/>
        </w:rPr>
        <w:t xml:space="preserve"> </w:t>
      </w:r>
      <w:r w:rsidRPr="000A1229">
        <w:rPr>
          <w:rFonts w:ascii="Sto TT Cond" w:hAnsi="Sto TT Cond"/>
          <w:sz w:val="22"/>
          <w:szCs w:val="22"/>
        </w:rPr>
        <w:t>REQUIREMENTS</w:t>
      </w:r>
    </w:p>
    <w:p w14:paraId="3EFEC071" w14:textId="77777777" w:rsidR="00A936D4" w:rsidRPr="00987FC4" w:rsidRDefault="0002795C">
      <w:pPr>
        <w:spacing w:before="200"/>
        <w:ind w:left="1489" w:right="584"/>
        <w:rPr>
          <w:rFonts w:ascii="Sto TT Cond" w:hAnsi="Sto TT Cond"/>
          <w:i/>
        </w:rPr>
      </w:pPr>
      <w:r w:rsidRPr="00987FC4">
        <w:rPr>
          <w:rFonts w:ascii="Sto TT Cond" w:hAnsi="Sto TT Cond"/>
          <w:i/>
          <w:color w:val="0000FF"/>
        </w:rPr>
        <w:t>NOTE: Coordinate this section with other material specification sections and detail drawings as applicable.</w:t>
      </w:r>
    </w:p>
    <w:p w14:paraId="4E2985E4" w14:textId="77777777" w:rsidR="00A936D4" w:rsidRPr="00987FC4" w:rsidRDefault="00A936D4">
      <w:pPr>
        <w:pStyle w:val="BodyText"/>
        <w:spacing w:before="7"/>
        <w:rPr>
          <w:rFonts w:ascii="Sto TT Cond" w:hAnsi="Sto TT Cond"/>
          <w:i/>
          <w:sz w:val="17"/>
        </w:rPr>
      </w:pPr>
    </w:p>
    <w:p w14:paraId="5BFCDE76" w14:textId="15F42587" w:rsidR="00C95FFD" w:rsidRPr="00987FC4" w:rsidRDefault="00C2242F" w:rsidP="00124184">
      <w:pPr>
        <w:pStyle w:val="ListParagraph"/>
        <w:numPr>
          <w:ilvl w:val="2"/>
          <w:numId w:val="9"/>
        </w:numPr>
        <w:tabs>
          <w:tab w:val="left" w:pos="1906"/>
          <w:tab w:val="left" w:pos="1907"/>
        </w:tabs>
        <w:rPr>
          <w:rFonts w:ascii="Sto TT Cond" w:hAnsi="Sto TT Cond"/>
        </w:rPr>
      </w:pPr>
      <w:r w:rsidRPr="00987FC4">
        <w:rPr>
          <w:rFonts w:ascii="Sto TT Cond" w:hAnsi="Sto TT Cond"/>
          <w:color w:val="0000FF"/>
        </w:rPr>
        <w:t xml:space="preserve">{SPECIFY} </w:t>
      </w:r>
      <w:r w:rsidRPr="00987FC4">
        <w:rPr>
          <w:rFonts w:ascii="Sto TT Cond" w:hAnsi="Sto TT Cond"/>
        </w:rPr>
        <w:t xml:space="preserve">is responsible for designing system, including anchorage to structural </w:t>
      </w:r>
      <w:r w:rsidR="0000579C" w:rsidRPr="00987FC4">
        <w:rPr>
          <w:rFonts w:ascii="Sto TT Cond" w:hAnsi="Sto TT Cond"/>
        </w:rPr>
        <w:t>support</w:t>
      </w:r>
      <w:r w:rsidRPr="00987FC4">
        <w:rPr>
          <w:rFonts w:ascii="Sto TT Cond" w:hAnsi="Sto TT Cond"/>
        </w:rPr>
        <w:t xml:space="preserve"> and necessary modifications to meet specified requirements and maintain visual design concepts. </w:t>
      </w:r>
    </w:p>
    <w:p w14:paraId="51A41A1B" w14:textId="77777777" w:rsidR="00C2242F" w:rsidRPr="00987FC4" w:rsidRDefault="00C2242F" w:rsidP="00C2242F">
      <w:pPr>
        <w:pStyle w:val="ListParagraph"/>
        <w:rPr>
          <w:rFonts w:ascii="Sto TT Cond" w:hAnsi="Sto TT Cond"/>
        </w:rPr>
      </w:pPr>
    </w:p>
    <w:p w14:paraId="600C4446" w14:textId="33558010" w:rsidR="00C2242F" w:rsidRPr="00987FC4" w:rsidRDefault="00C2242F" w:rsidP="00124184">
      <w:pPr>
        <w:pStyle w:val="ListParagraph"/>
        <w:numPr>
          <w:ilvl w:val="2"/>
          <w:numId w:val="9"/>
        </w:numPr>
        <w:tabs>
          <w:tab w:val="left" w:pos="1906"/>
          <w:tab w:val="left" w:pos="1907"/>
        </w:tabs>
        <w:ind w:hanging="457"/>
        <w:rPr>
          <w:rFonts w:ascii="Sto TT Cond" w:hAnsi="Sto TT Cond"/>
        </w:rPr>
      </w:pPr>
      <w:r w:rsidRPr="00987FC4">
        <w:rPr>
          <w:rFonts w:ascii="Sto TT Cond" w:hAnsi="Sto TT Cond"/>
        </w:rPr>
        <w:t>Employ</w:t>
      </w:r>
      <w:r w:rsidR="007E6403" w:rsidRPr="00987FC4">
        <w:rPr>
          <w:rFonts w:ascii="Sto TT Cond" w:hAnsi="Sto TT Cond"/>
        </w:rPr>
        <w:t xml:space="preserve"> registered professional engineer, licensed to practice engineering in jurisdiction where project is located, to engineer </w:t>
      </w:r>
      <w:r w:rsidR="00B82C01" w:rsidRPr="00987FC4">
        <w:rPr>
          <w:rFonts w:ascii="Sto TT Cond" w:hAnsi="Sto TT Cond"/>
        </w:rPr>
        <w:t>layout and fastening of cladding support system</w:t>
      </w:r>
      <w:r w:rsidR="00C336F1" w:rsidRPr="00987FC4">
        <w:rPr>
          <w:rFonts w:ascii="Sto TT Cond" w:hAnsi="Sto TT Cond"/>
        </w:rPr>
        <w:t xml:space="preserve"> to resist wind loads in accordance with applicable building code requirements</w:t>
      </w:r>
      <w:r w:rsidR="00B82C01" w:rsidRPr="00987FC4">
        <w:rPr>
          <w:rFonts w:ascii="Sto TT Cond" w:hAnsi="Sto TT Cond"/>
        </w:rPr>
        <w:t>.</w:t>
      </w:r>
    </w:p>
    <w:p w14:paraId="26E96D0E" w14:textId="77777777" w:rsidR="00B82C01" w:rsidRPr="00987FC4" w:rsidRDefault="00B82C01" w:rsidP="00B82C01">
      <w:pPr>
        <w:pStyle w:val="ListParagraph"/>
        <w:rPr>
          <w:rFonts w:ascii="Sto TT Cond" w:hAnsi="Sto TT Cond"/>
        </w:rPr>
      </w:pPr>
    </w:p>
    <w:p w14:paraId="5B73CDE3" w14:textId="4C2BDB08" w:rsidR="00C97FD7" w:rsidRPr="00987FC4" w:rsidRDefault="00B82C01" w:rsidP="00124184">
      <w:pPr>
        <w:pStyle w:val="ListParagraph"/>
        <w:numPr>
          <w:ilvl w:val="2"/>
          <w:numId w:val="9"/>
        </w:numPr>
        <w:tabs>
          <w:tab w:val="left" w:pos="1906"/>
          <w:tab w:val="left" w:pos="1907"/>
        </w:tabs>
        <w:ind w:hanging="457"/>
        <w:rPr>
          <w:rFonts w:ascii="Sto TT Cond" w:hAnsi="Sto TT Cond"/>
        </w:rPr>
      </w:pPr>
      <w:r w:rsidRPr="00987FC4">
        <w:rPr>
          <w:rFonts w:ascii="Sto TT Cond" w:hAnsi="Sto TT Cond"/>
        </w:rPr>
        <w:t>S</w:t>
      </w:r>
      <w:r w:rsidR="00436BF3" w:rsidRPr="00987FC4">
        <w:rPr>
          <w:rFonts w:ascii="Sto TT Cond" w:hAnsi="Sto TT Cond"/>
        </w:rPr>
        <w:t xml:space="preserve">tructural Design: </w:t>
      </w:r>
      <w:r w:rsidR="008A4494" w:rsidRPr="00987FC4">
        <w:rPr>
          <w:rFonts w:ascii="Sto TT Cond" w:hAnsi="Sto TT Cond"/>
        </w:rPr>
        <w:t>Provide</w:t>
      </w:r>
      <w:r w:rsidR="00436BF3" w:rsidRPr="00987FC4">
        <w:rPr>
          <w:rFonts w:ascii="Sto TT Cond" w:hAnsi="Sto TT Cond"/>
        </w:rPr>
        <w:t xml:space="preserve"> </w:t>
      </w:r>
      <w:r w:rsidR="0000579C" w:rsidRPr="00987FC4">
        <w:rPr>
          <w:rFonts w:ascii="Sto TT Cond" w:hAnsi="Sto TT Cond"/>
        </w:rPr>
        <w:t>thermally</w:t>
      </w:r>
      <w:r w:rsidR="00436BF3" w:rsidRPr="00987FC4">
        <w:rPr>
          <w:rFonts w:ascii="Sto TT Cond" w:hAnsi="Sto TT Cond"/>
        </w:rPr>
        <w:t xml:space="preserve"> efficient </w:t>
      </w:r>
      <w:r w:rsidR="0000579C" w:rsidRPr="00987FC4">
        <w:rPr>
          <w:rFonts w:ascii="Sto TT Cond" w:hAnsi="Sto TT Cond"/>
        </w:rPr>
        <w:t>S</w:t>
      </w:r>
      <w:r w:rsidR="00436BF3" w:rsidRPr="00987FC4">
        <w:rPr>
          <w:rFonts w:ascii="Sto TT Cond" w:hAnsi="Sto TT Cond"/>
        </w:rPr>
        <w:t>ub</w:t>
      </w:r>
      <w:r w:rsidR="0000579C" w:rsidRPr="00987FC4">
        <w:rPr>
          <w:rFonts w:ascii="Sto TT Cond" w:hAnsi="Sto TT Cond"/>
        </w:rPr>
        <w:t>-</w:t>
      </w:r>
      <w:r w:rsidR="00436BF3" w:rsidRPr="00987FC4">
        <w:rPr>
          <w:rFonts w:ascii="Sto TT Cond" w:hAnsi="Sto TT Cond"/>
        </w:rPr>
        <w:t xml:space="preserve">construction system capable of withstanding effects of load and stresses from dead loads, wind loads, ice loads (if applicable) as </w:t>
      </w:r>
      <w:r w:rsidR="00A255DE" w:rsidRPr="00987FC4">
        <w:rPr>
          <w:rFonts w:ascii="Sto TT Cond" w:hAnsi="Sto TT Cond"/>
        </w:rPr>
        <w:t>indicated on project Structural Notes within the Structural Construction Drawings</w:t>
      </w:r>
      <w:r w:rsidR="00DC65AD" w:rsidRPr="00987FC4">
        <w:rPr>
          <w:rFonts w:ascii="Sto TT Cond" w:hAnsi="Sto TT Cond"/>
        </w:rPr>
        <w:t>, and normal thermal movement without evidence of permanent defects of</w:t>
      </w:r>
      <w:r w:rsidR="00884B42" w:rsidRPr="00987FC4">
        <w:rPr>
          <w:rFonts w:ascii="Sto TT Cond" w:hAnsi="Sto TT Cond"/>
        </w:rPr>
        <w:t xml:space="preserve"> Sub-construction</w:t>
      </w:r>
      <w:r w:rsidR="00DC65AD" w:rsidRPr="00987FC4">
        <w:rPr>
          <w:rFonts w:ascii="Sto TT Cond" w:hAnsi="Sto TT Cond"/>
        </w:rPr>
        <w:t xml:space="preserve"> assemblies or components. </w:t>
      </w:r>
    </w:p>
    <w:p w14:paraId="1F21CE38" w14:textId="180336F0" w:rsidR="00C97FD7" w:rsidRPr="00987FC4" w:rsidRDefault="003672D4" w:rsidP="00124184">
      <w:pPr>
        <w:pStyle w:val="ListParagraph"/>
        <w:numPr>
          <w:ilvl w:val="3"/>
          <w:numId w:val="9"/>
        </w:numPr>
        <w:tabs>
          <w:tab w:val="left" w:pos="1906"/>
          <w:tab w:val="left" w:pos="1907"/>
        </w:tabs>
        <w:spacing w:before="205"/>
        <w:ind w:left="2347" w:hanging="446"/>
        <w:rPr>
          <w:rFonts w:ascii="Sto TT Cond" w:hAnsi="Sto TT Cond"/>
        </w:rPr>
      </w:pPr>
      <w:r w:rsidRPr="00987FC4">
        <w:rPr>
          <w:rFonts w:ascii="Sto TT Cond" w:hAnsi="Sto TT Cond"/>
        </w:rPr>
        <w:lastRenderedPageBreak/>
        <w:t xml:space="preserve">Wind Load: </w:t>
      </w:r>
      <w:r w:rsidR="00013925" w:rsidRPr="00987FC4">
        <w:rPr>
          <w:rFonts w:ascii="Sto TT Cond" w:hAnsi="Sto TT Cond"/>
        </w:rPr>
        <w:t xml:space="preserve">as indicated on Structural Drawings, acting inward or outward. </w:t>
      </w:r>
      <w:r w:rsidR="00013925" w:rsidRPr="00987FC4">
        <w:rPr>
          <w:rFonts w:ascii="Sto TT Cond" w:hAnsi="Sto TT Cond"/>
          <w:color w:val="0000FF"/>
        </w:rPr>
        <w:t>{insert design</w:t>
      </w:r>
      <w:r w:rsidR="00CD527F" w:rsidRPr="00987FC4">
        <w:rPr>
          <w:rFonts w:ascii="Sto TT Cond" w:hAnsi="Sto TT Cond"/>
          <w:color w:val="0000FF"/>
        </w:rPr>
        <w:t xml:space="preserve"> wind pressure loads</w:t>
      </w:r>
      <w:r w:rsidR="00013925" w:rsidRPr="00987FC4">
        <w:rPr>
          <w:rFonts w:ascii="Sto TT Cond" w:hAnsi="Sto TT Cond"/>
          <w:color w:val="0000FF"/>
        </w:rPr>
        <w:t>}</w:t>
      </w:r>
      <w:r w:rsidR="004033BE" w:rsidRPr="00987FC4">
        <w:rPr>
          <w:rFonts w:ascii="Sto TT Cond" w:hAnsi="Sto TT Cond"/>
          <w:color w:val="0000FF"/>
        </w:rPr>
        <w:t xml:space="preserve">. </w:t>
      </w:r>
      <w:r w:rsidR="004033BE" w:rsidRPr="00987FC4">
        <w:rPr>
          <w:rFonts w:ascii="Sto TT Cond" w:hAnsi="Sto TT Cond"/>
          <w:color w:val="000000" w:themeColor="text1"/>
        </w:rPr>
        <w:t xml:space="preserve">Design for allowable deflection in accordance with cladding manufacturer’s requirements. </w:t>
      </w:r>
    </w:p>
    <w:p w14:paraId="63A5B18F" w14:textId="4C6D5424" w:rsidR="00013925" w:rsidRPr="00987FC4" w:rsidRDefault="00013925" w:rsidP="00124184">
      <w:pPr>
        <w:pStyle w:val="ListParagraph"/>
        <w:numPr>
          <w:ilvl w:val="3"/>
          <w:numId w:val="9"/>
        </w:numPr>
        <w:tabs>
          <w:tab w:val="left" w:pos="1906"/>
          <w:tab w:val="left" w:pos="1907"/>
        </w:tabs>
        <w:spacing w:before="205"/>
        <w:ind w:left="2347" w:hanging="446"/>
        <w:rPr>
          <w:rFonts w:ascii="Sto TT Cond" w:hAnsi="Sto TT Cond"/>
        </w:rPr>
      </w:pPr>
      <w:r w:rsidRPr="00987FC4">
        <w:rPr>
          <w:rFonts w:ascii="Sto TT Cond" w:hAnsi="Sto TT Cond"/>
        </w:rPr>
        <w:t>Dead Loads: Design for loading to accommodate support of cladding system specified by related sections and shown on Construction Drawings or Shop Drawings as required by local building code.</w:t>
      </w:r>
    </w:p>
    <w:p w14:paraId="66E5DCBD" w14:textId="77777777" w:rsidR="00AD106C" w:rsidRPr="00987FC4" w:rsidRDefault="00AD106C" w:rsidP="00AD106C">
      <w:pPr>
        <w:pStyle w:val="ListParagraph"/>
        <w:rPr>
          <w:rFonts w:ascii="Sto TT Cond" w:hAnsi="Sto TT Cond"/>
        </w:rPr>
      </w:pPr>
    </w:p>
    <w:p w14:paraId="235833C5" w14:textId="381F0D80" w:rsidR="006B15AF" w:rsidRPr="00987FC4" w:rsidRDefault="009D3405" w:rsidP="00124184">
      <w:pPr>
        <w:pStyle w:val="ListParagraph"/>
        <w:numPr>
          <w:ilvl w:val="3"/>
          <w:numId w:val="9"/>
        </w:numPr>
        <w:tabs>
          <w:tab w:val="left" w:pos="1906"/>
          <w:tab w:val="left" w:pos="1907"/>
        </w:tabs>
        <w:rPr>
          <w:rFonts w:ascii="Sto TT Cond" w:hAnsi="Sto TT Cond"/>
        </w:rPr>
      </w:pPr>
      <w:r w:rsidRPr="00987FC4">
        <w:rPr>
          <w:rFonts w:ascii="Sto TT Cond" w:hAnsi="Sto TT Cond"/>
        </w:rPr>
        <w:t xml:space="preserve">Tolerances: Accommodate deflection of structural members, maintain clearance, and prevent load transfer to non-structural elements. </w:t>
      </w:r>
    </w:p>
    <w:p w14:paraId="09C6D70D" w14:textId="77777777" w:rsidR="006B15AF" w:rsidRPr="00987FC4" w:rsidRDefault="006B15AF" w:rsidP="006B15AF">
      <w:pPr>
        <w:pStyle w:val="ListParagraph"/>
        <w:rPr>
          <w:rFonts w:ascii="Sto TT Cond" w:hAnsi="Sto TT Cond"/>
        </w:rPr>
      </w:pPr>
    </w:p>
    <w:p w14:paraId="1B3F4FD2" w14:textId="01332D29" w:rsidR="00AD106C" w:rsidRPr="00987FC4" w:rsidRDefault="00AD106C" w:rsidP="00124184">
      <w:pPr>
        <w:pStyle w:val="ListParagraph"/>
        <w:numPr>
          <w:ilvl w:val="3"/>
          <w:numId w:val="9"/>
        </w:numPr>
        <w:tabs>
          <w:tab w:val="left" w:pos="1906"/>
          <w:tab w:val="left" w:pos="1907"/>
        </w:tabs>
        <w:rPr>
          <w:rFonts w:ascii="Sto TT Cond" w:hAnsi="Sto TT Cond"/>
        </w:rPr>
      </w:pPr>
      <w:r w:rsidRPr="00987FC4">
        <w:rPr>
          <w:rFonts w:ascii="Sto TT Cond" w:hAnsi="Sto TT Cond"/>
        </w:rPr>
        <w:t xml:space="preserve">Thermal movements: </w:t>
      </w:r>
      <w:r w:rsidR="00E40DC4" w:rsidRPr="00987FC4">
        <w:rPr>
          <w:rFonts w:ascii="Sto TT Cond" w:hAnsi="Sto TT Cond"/>
        </w:rPr>
        <w:t xml:space="preserve">Design for movement due to cyclic day and night temperatures to not exceed safety factors for fasteners, joints, </w:t>
      </w:r>
      <w:r w:rsidR="00326ECE" w:rsidRPr="00987FC4">
        <w:rPr>
          <w:rFonts w:ascii="Sto TT Cond" w:hAnsi="Sto TT Cond"/>
        </w:rPr>
        <w:t xml:space="preserve">and components. </w:t>
      </w:r>
    </w:p>
    <w:p w14:paraId="6EF0F8E8" w14:textId="77777777" w:rsidR="00C97FD7" w:rsidRPr="00987FC4" w:rsidRDefault="00C97FD7" w:rsidP="00C97FD7">
      <w:pPr>
        <w:pStyle w:val="BodyText"/>
        <w:spacing w:before="7"/>
        <w:rPr>
          <w:rFonts w:ascii="Sto TT Cond" w:hAnsi="Sto TT Cond"/>
          <w:sz w:val="17"/>
        </w:rPr>
      </w:pPr>
    </w:p>
    <w:p w14:paraId="2D89CFD2" w14:textId="2852BA59" w:rsidR="00C97FD7" w:rsidRPr="00987FC4" w:rsidRDefault="00C97FD7" w:rsidP="00124184">
      <w:pPr>
        <w:pStyle w:val="ListParagraph"/>
        <w:numPr>
          <w:ilvl w:val="2"/>
          <w:numId w:val="9"/>
        </w:numPr>
        <w:tabs>
          <w:tab w:val="left" w:pos="1906"/>
        </w:tabs>
        <w:rPr>
          <w:rFonts w:ascii="Sto TT Cond" w:hAnsi="Sto TT Cond"/>
        </w:rPr>
      </w:pPr>
      <w:r w:rsidRPr="00987FC4">
        <w:rPr>
          <w:rFonts w:ascii="Sto TT Cond" w:hAnsi="Sto TT Cond"/>
        </w:rPr>
        <w:t xml:space="preserve">Conform with fire-resistive design requirements of </w:t>
      </w:r>
      <w:r w:rsidRPr="00987FC4">
        <w:rPr>
          <w:rFonts w:ascii="Sto TT Cond" w:hAnsi="Sto TT Cond"/>
          <w:color w:val="0000FF"/>
        </w:rPr>
        <w:t>{insert hourly fire-resistance</w:t>
      </w:r>
      <w:r w:rsidRPr="00987FC4">
        <w:rPr>
          <w:rFonts w:ascii="Sto TT Cond" w:hAnsi="Sto TT Cond"/>
          <w:color w:val="0000FF"/>
          <w:spacing w:val="-10"/>
        </w:rPr>
        <w:t xml:space="preserve"> </w:t>
      </w:r>
      <w:r w:rsidRPr="00987FC4">
        <w:rPr>
          <w:rFonts w:ascii="Sto TT Cond" w:hAnsi="Sto TT Cond"/>
          <w:color w:val="0000FF"/>
        </w:rPr>
        <w:t>rating</w:t>
      </w:r>
      <w:r w:rsidR="00D7383C" w:rsidRPr="00987FC4">
        <w:rPr>
          <w:rFonts w:ascii="Sto TT Cond" w:hAnsi="Sto TT Cond"/>
          <w:color w:val="0000FF"/>
        </w:rPr>
        <w:t>}</w:t>
      </w:r>
    </w:p>
    <w:p w14:paraId="637883F2" w14:textId="555665F2" w:rsidR="00E737E2" w:rsidRPr="00987FC4" w:rsidRDefault="004D33F9" w:rsidP="00E737E2">
      <w:pPr>
        <w:pStyle w:val="ListParagraph"/>
        <w:numPr>
          <w:ilvl w:val="2"/>
          <w:numId w:val="9"/>
        </w:numPr>
        <w:tabs>
          <w:tab w:val="left" w:pos="1906"/>
          <w:tab w:val="left" w:pos="1907"/>
        </w:tabs>
        <w:spacing w:before="205"/>
        <w:ind w:left="1915" w:hanging="461"/>
        <w:rPr>
          <w:rFonts w:ascii="Sto TT Cond" w:hAnsi="Sto TT Cond"/>
          <w:color w:val="000000" w:themeColor="text1"/>
        </w:rPr>
      </w:pPr>
      <w:r w:rsidRPr="00987FC4">
        <w:rPr>
          <w:rFonts w:ascii="Sto TT Cond" w:hAnsi="Sto TT Cond"/>
          <w:color w:val="000000" w:themeColor="text1"/>
        </w:rPr>
        <w:t xml:space="preserve">Ventilated </w:t>
      </w:r>
      <w:r w:rsidR="003429A8" w:rsidRPr="00987FC4">
        <w:rPr>
          <w:rFonts w:ascii="Sto TT Cond" w:hAnsi="Sto TT Cond"/>
          <w:color w:val="000000" w:themeColor="text1"/>
        </w:rPr>
        <w:t>Rain</w:t>
      </w:r>
      <w:r w:rsidR="00D84DC0" w:rsidRPr="00987FC4">
        <w:rPr>
          <w:rFonts w:ascii="Sto TT Cond" w:hAnsi="Sto TT Cond"/>
          <w:color w:val="000000" w:themeColor="text1"/>
        </w:rPr>
        <w:t>s</w:t>
      </w:r>
      <w:r w:rsidR="003429A8" w:rsidRPr="00987FC4">
        <w:rPr>
          <w:rFonts w:ascii="Sto TT Cond" w:hAnsi="Sto TT Cond"/>
          <w:color w:val="000000" w:themeColor="text1"/>
        </w:rPr>
        <w:t>creen Design</w:t>
      </w:r>
      <w:r w:rsidRPr="00987FC4">
        <w:rPr>
          <w:rFonts w:ascii="Sto TT Cond" w:hAnsi="Sto TT Cond"/>
          <w:color w:val="000000" w:themeColor="text1"/>
        </w:rPr>
        <w:t xml:space="preserve"> (if applicable)</w:t>
      </w:r>
      <w:r w:rsidR="003429A8" w:rsidRPr="00987FC4">
        <w:rPr>
          <w:rFonts w:ascii="Sto TT Cond" w:hAnsi="Sto TT Cond"/>
          <w:color w:val="000000" w:themeColor="text1"/>
        </w:rPr>
        <w:t xml:space="preserve">: </w:t>
      </w:r>
      <w:r w:rsidRPr="00987FC4">
        <w:rPr>
          <w:rFonts w:ascii="Sto TT Cond" w:hAnsi="Sto TT Cond"/>
          <w:color w:val="000000" w:themeColor="text1"/>
        </w:rPr>
        <w:t xml:space="preserve">provide design </w:t>
      </w:r>
      <w:r w:rsidR="000023AB" w:rsidRPr="00987FC4">
        <w:rPr>
          <w:rFonts w:ascii="Sto TT Cond" w:hAnsi="Sto TT Cond"/>
          <w:color w:val="000000" w:themeColor="text1"/>
        </w:rPr>
        <w:t>details for</w:t>
      </w:r>
      <w:r w:rsidRPr="00987FC4">
        <w:rPr>
          <w:rFonts w:ascii="Sto TT Cond" w:hAnsi="Sto TT Cond"/>
          <w:color w:val="000000" w:themeColor="text1"/>
        </w:rPr>
        <w:t xml:space="preserve"> </w:t>
      </w:r>
      <w:r w:rsidR="003429A8" w:rsidRPr="00987FC4">
        <w:rPr>
          <w:rFonts w:ascii="Sto TT Cond" w:hAnsi="Sto TT Cond"/>
          <w:color w:val="000000" w:themeColor="text1"/>
        </w:rPr>
        <w:t>ventilati</w:t>
      </w:r>
      <w:r w:rsidRPr="00987FC4">
        <w:rPr>
          <w:rFonts w:ascii="Sto TT Cond" w:hAnsi="Sto TT Cond"/>
          <w:color w:val="000000" w:themeColor="text1"/>
        </w:rPr>
        <w:t>on</w:t>
      </w:r>
      <w:r w:rsidR="003429A8" w:rsidRPr="00987FC4">
        <w:rPr>
          <w:rFonts w:ascii="Sto TT Cond" w:hAnsi="Sto TT Cond"/>
          <w:color w:val="000000" w:themeColor="text1"/>
        </w:rPr>
        <w:t xml:space="preserve"> air movement into the rainscreen </w:t>
      </w:r>
      <w:r w:rsidRPr="00987FC4">
        <w:rPr>
          <w:rFonts w:ascii="Sto TT Cond" w:hAnsi="Sto TT Cond"/>
          <w:color w:val="000000" w:themeColor="text1"/>
        </w:rPr>
        <w:t xml:space="preserve">through the wall </w:t>
      </w:r>
      <w:r w:rsidR="003429A8" w:rsidRPr="00987FC4">
        <w:rPr>
          <w:rFonts w:ascii="Sto TT Cond" w:hAnsi="Sto TT Cond"/>
          <w:color w:val="000000" w:themeColor="text1"/>
        </w:rPr>
        <w:t xml:space="preserve">cavity and </w:t>
      </w:r>
      <w:r w:rsidRPr="00987FC4">
        <w:rPr>
          <w:rFonts w:ascii="Sto TT Cond" w:hAnsi="Sto TT Cond"/>
          <w:color w:val="000000" w:themeColor="text1"/>
        </w:rPr>
        <w:t xml:space="preserve">to </w:t>
      </w:r>
      <w:r w:rsidR="003429A8" w:rsidRPr="00987FC4">
        <w:rPr>
          <w:rFonts w:ascii="Sto TT Cond" w:hAnsi="Sto TT Cond"/>
          <w:color w:val="000000" w:themeColor="text1"/>
        </w:rPr>
        <w:t xml:space="preserve">move water vapor out. </w:t>
      </w:r>
    </w:p>
    <w:p w14:paraId="05F0A4E5" w14:textId="3A36CD8E" w:rsidR="00E737E2" w:rsidRPr="00987FC4" w:rsidRDefault="00E737E2" w:rsidP="00E737E2">
      <w:pPr>
        <w:pStyle w:val="ListParagraph"/>
        <w:numPr>
          <w:ilvl w:val="2"/>
          <w:numId w:val="9"/>
        </w:numPr>
        <w:tabs>
          <w:tab w:val="left" w:pos="1906"/>
          <w:tab w:val="left" w:pos="1907"/>
        </w:tabs>
        <w:spacing w:before="205"/>
        <w:ind w:left="1915" w:hanging="461"/>
        <w:rPr>
          <w:rFonts w:ascii="Sto TT Cond" w:hAnsi="Sto TT Cond"/>
          <w:color w:val="000000" w:themeColor="text1"/>
        </w:rPr>
      </w:pPr>
      <w:r w:rsidRPr="00987FC4">
        <w:rPr>
          <w:rFonts w:ascii="Sto TT Cond" w:hAnsi="Sto TT Cond"/>
          <w:color w:val="000000" w:themeColor="text1"/>
        </w:rPr>
        <w:t>Joints</w:t>
      </w:r>
    </w:p>
    <w:p w14:paraId="53C891D1" w14:textId="42EFC490" w:rsidR="00E737E2" w:rsidRPr="00987FC4" w:rsidRDefault="0039257F" w:rsidP="00E737E2">
      <w:pPr>
        <w:pStyle w:val="ListParagraph"/>
        <w:numPr>
          <w:ilvl w:val="3"/>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Provide joints where they exist in the supporting wall construction - at expansion, control, and cold joints, at changes in support construction (e.g., masonry to frame wall), at junctures with dissimilar construction, at different substrates, at floor lines in multi-story wall construction, at changes in building height and other areas of stress concentration</w:t>
      </w:r>
    </w:p>
    <w:p w14:paraId="4432493A" w14:textId="77777777" w:rsidR="006E78F4" w:rsidRPr="00987FC4" w:rsidRDefault="006E78F4" w:rsidP="006E78F4">
      <w:pPr>
        <w:pStyle w:val="ListParagraph"/>
        <w:numPr>
          <w:ilvl w:val="2"/>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Insulation Thickness</w:t>
      </w:r>
    </w:p>
    <w:p w14:paraId="583004D2" w14:textId="7D7A6A54" w:rsidR="006E78F4" w:rsidRPr="00987FC4" w:rsidRDefault="006E78F4" w:rsidP="006E78F4">
      <w:pPr>
        <w:pStyle w:val="ListParagraph"/>
        <w:numPr>
          <w:ilvl w:val="3"/>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 xml:space="preserve">Standard Mineral Wool thickness up to </w:t>
      </w:r>
      <w:r w:rsidR="004B2F0A" w:rsidRPr="00987FC4">
        <w:rPr>
          <w:rFonts w:ascii="Sto TT Cond" w:hAnsi="Sto TT Cond"/>
          <w:color w:val="000000" w:themeColor="text1"/>
        </w:rPr>
        <w:t>8</w:t>
      </w:r>
      <w:r w:rsidRPr="00987FC4">
        <w:rPr>
          <w:rFonts w:ascii="Sto TT Cond" w:hAnsi="Sto TT Cond"/>
          <w:color w:val="000000" w:themeColor="text1"/>
        </w:rPr>
        <w:t xml:space="preserve"> inch (</w:t>
      </w:r>
      <w:r w:rsidR="00F600BF" w:rsidRPr="00987FC4">
        <w:rPr>
          <w:rFonts w:ascii="Sto TT Cond" w:hAnsi="Sto TT Cond"/>
          <w:color w:val="000000" w:themeColor="text1"/>
        </w:rPr>
        <w:t>203</w:t>
      </w:r>
      <w:r w:rsidRPr="00987FC4">
        <w:rPr>
          <w:rFonts w:ascii="Sto TT Cond" w:hAnsi="Sto TT Cond"/>
          <w:color w:val="000000" w:themeColor="text1"/>
        </w:rPr>
        <w:t>mm).</w:t>
      </w:r>
    </w:p>
    <w:p w14:paraId="4535C275" w14:textId="77777777" w:rsidR="006E78F4" w:rsidRPr="00987FC4" w:rsidRDefault="006E78F4" w:rsidP="006E78F4">
      <w:pPr>
        <w:pStyle w:val="ListParagraph"/>
        <w:numPr>
          <w:ilvl w:val="3"/>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 xml:space="preserve">Custom Mineral Wool thickness available where required by code. </w:t>
      </w:r>
    </w:p>
    <w:p w14:paraId="3A71D7FF" w14:textId="77777777" w:rsidR="006E78F4" w:rsidRPr="00987FC4" w:rsidRDefault="006E78F4" w:rsidP="006E78F4">
      <w:pPr>
        <w:pStyle w:val="ListParagraph"/>
        <w:numPr>
          <w:ilvl w:val="2"/>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Sub-Construction</w:t>
      </w:r>
    </w:p>
    <w:p w14:paraId="3C783524" w14:textId="5C1CCF10" w:rsidR="006E78F4" w:rsidRPr="00987FC4" w:rsidRDefault="006E78F4" w:rsidP="006E78F4">
      <w:pPr>
        <w:pStyle w:val="ListParagraph"/>
        <w:numPr>
          <w:ilvl w:val="3"/>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StoVentro brackets</w:t>
      </w:r>
      <w:r w:rsidR="007A4282" w:rsidRPr="00987FC4">
        <w:rPr>
          <w:rFonts w:ascii="Sto TT Cond" w:hAnsi="Sto TT Cond"/>
          <w:color w:val="000000" w:themeColor="text1"/>
        </w:rPr>
        <w:t>, long</w:t>
      </w:r>
      <w:r w:rsidR="0051525F" w:rsidRPr="00987FC4">
        <w:rPr>
          <w:rFonts w:ascii="Sto TT Cond" w:hAnsi="Sto TT Cond"/>
          <w:color w:val="000000" w:themeColor="text1"/>
        </w:rPr>
        <w:t>-length profiles</w:t>
      </w:r>
      <w:r w:rsidR="00595115" w:rsidRPr="00987FC4">
        <w:rPr>
          <w:rFonts w:ascii="Sto TT Cond" w:hAnsi="Sto TT Cond"/>
          <w:color w:val="000000" w:themeColor="text1"/>
        </w:rPr>
        <w:t>,</w:t>
      </w:r>
      <w:r w:rsidR="0051525F" w:rsidRPr="00987FC4">
        <w:rPr>
          <w:rFonts w:ascii="Sto TT Cond" w:hAnsi="Sto TT Cond"/>
          <w:color w:val="000000" w:themeColor="text1"/>
        </w:rPr>
        <w:t xml:space="preserve"> and fasteners</w:t>
      </w:r>
      <w:r w:rsidRPr="00987FC4">
        <w:rPr>
          <w:rFonts w:ascii="Sto TT Cond" w:hAnsi="Sto TT Cond"/>
          <w:color w:val="000000" w:themeColor="text1"/>
        </w:rPr>
        <w:t xml:space="preserve"> available in </w:t>
      </w:r>
      <w:r w:rsidR="005755E9" w:rsidRPr="00987FC4">
        <w:rPr>
          <w:rFonts w:ascii="Sto TT Cond" w:hAnsi="Sto TT Cond"/>
          <w:color w:val="000000" w:themeColor="text1"/>
        </w:rPr>
        <w:t>Aluminum</w:t>
      </w:r>
      <w:r w:rsidR="00A134DE" w:rsidRPr="00987FC4">
        <w:rPr>
          <w:rFonts w:ascii="Sto TT Cond" w:hAnsi="Sto TT Cond"/>
          <w:color w:val="000000" w:themeColor="text1"/>
        </w:rPr>
        <w:t xml:space="preserve"> and</w:t>
      </w:r>
      <w:r w:rsidR="005755E9" w:rsidRPr="00987FC4">
        <w:rPr>
          <w:rFonts w:ascii="Sto TT Cond" w:hAnsi="Sto TT Cond"/>
          <w:color w:val="000000" w:themeColor="text1"/>
        </w:rPr>
        <w:t xml:space="preserve"> </w:t>
      </w:r>
      <w:r w:rsidR="00766C71" w:rsidRPr="00987FC4">
        <w:rPr>
          <w:rFonts w:ascii="Sto TT Cond" w:hAnsi="Sto TT Cond"/>
          <w:color w:val="000000" w:themeColor="text1"/>
        </w:rPr>
        <w:t>Z</w:t>
      </w:r>
      <w:r w:rsidR="00A134DE" w:rsidRPr="00987FC4">
        <w:rPr>
          <w:rFonts w:ascii="Sto TT Cond" w:hAnsi="Sto TT Cond"/>
          <w:color w:val="000000" w:themeColor="text1"/>
        </w:rPr>
        <w:t>n-</w:t>
      </w:r>
      <w:r w:rsidR="00766C71" w:rsidRPr="00987FC4">
        <w:rPr>
          <w:rFonts w:ascii="Sto TT Cond" w:hAnsi="Sto TT Cond"/>
          <w:color w:val="000000" w:themeColor="text1"/>
        </w:rPr>
        <w:t>A</w:t>
      </w:r>
      <w:r w:rsidR="00A134DE" w:rsidRPr="00987FC4">
        <w:rPr>
          <w:rFonts w:ascii="Sto TT Cond" w:hAnsi="Sto TT Cond"/>
          <w:color w:val="000000" w:themeColor="text1"/>
        </w:rPr>
        <w:t>l-</w:t>
      </w:r>
      <w:r w:rsidR="00766C71" w:rsidRPr="00987FC4">
        <w:rPr>
          <w:rFonts w:ascii="Sto TT Cond" w:hAnsi="Sto TT Cond"/>
          <w:color w:val="000000" w:themeColor="text1"/>
        </w:rPr>
        <w:t>M</w:t>
      </w:r>
      <w:r w:rsidR="00A134DE" w:rsidRPr="00987FC4">
        <w:rPr>
          <w:rFonts w:ascii="Sto TT Cond" w:hAnsi="Sto TT Cond"/>
          <w:color w:val="000000" w:themeColor="text1"/>
        </w:rPr>
        <w:t>g</w:t>
      </w:r>
      <w:r w:rsidR="00766C71" w:rsidRPr="00987FC4">
        <w:rPr>
          <w:rFonts w:ascii="Sto TT Cond" w:hAnsi="Sto TT Cond"/>
          <w:color w:val="000000" w:themeColor="text1"/>
        </w:rPr>
        <w:t>-</w:t>
      </w:r>
      <w:r w:rsidR="003A5DA7">
        <w:rPr>
          <w:rFonts w:ascii="Sto TT Cond" w:hAnsi="Sto TT Cond"/>
          <w:color w:val="000000" w:themeColor="text1"/>
        </w:rPr>
        <w:t>coat</w:t>
      </w:r>
      <w:r w:rsidR="00766C71" w:rsidRPr="00987FC4">
        <w:rPr>
          <w:rFonts w:ascii="Sto TT Cond" w:hAnsi="Sto TT Cond"/>
          <w:color w:val="000000" w:themeColor="text1"/>
        </w:rPr>
        <w:t>ed steel</w:t>
      </w:r>
      <w:r w:rsidRPr="00987FC4">
        <w:rPr>
          <w:rFonts w:ascii="Sto TT Cond" w:hAnsi="Sto TT Cond"/>
          <w:color w:val="000000" w:themeColor="text1"/>
        </w:rPr>
        <w:t xml:space="preserve"> brackets</w:t>
      </w:r>
      <w:r w:rsidR="0051480D" w:rsidRPr="00987FC4">
        <w:rPr>
          <w:rFonts w:ascii="Sto TT Cond" w:hAnsi="Sto TT Cond"/>
          <w:color w:val="000000" w:themeColor="text1"/>
        </w:rPr>
        <w:t xml:space="preserve"> and aluminum profiles</w:t>
      </w:r>
      <w:r w:rsidR="0051525F" w:rsidRPr="00987FC4">
        <w:rPr>
          <w:rFonts w:ascii="Sto TT Cond" w:hAnsi="Sto TT Cond"/>
          <w:color w:val="000000" w:themeColor="text1"/>
        </w:rPr>
        <w:t xml:space="preserve"> as defined herein.</w:t>
      </w:r>
    </w:p>
    <w:p w14:paraId="4A430468" w14:textId="2D03B37B" w:rsidR="006E78F4" w:rsidRPr="00987FC4" w:rsidRDefault="006E78F4" w:rsidP="006E78F4">
      <w:pPr>
        <w:pStyle w:val="ListParagraph"/>
        <w:numPr>
          <w:ilvl w:val="3"/>
          <w:numId w:val="9"/>
        </w:numPr>
        <w:tabs>
          <w:tab w:val="left" w:pos="1906"/>
          <w:tab w:val="left" w:pos="1907"/>
        </w:tabs>
        <w:spacing w:before="205"/>
        <w:rPr>
          <w:rFonts w:ascii="Sto TT Cond" w:hAnsi="Sto TT Cond"/>
          <w:color w:val="000000" w:themeColor="text1"/>
        </w:rPr>
      </w:pPr>
      <w:r w:rsidRPr="00987FC4">
        <w:rPr>
          <w:rFonts w:ascii="Sto TT Cond" w:hAnsi="Sto TT Cond"/>
          <w:color w:val="000000" w:themeColor="text1"/>
        </w:rPr>
        <w:t xml:space="preserve">Bracket sizes, heights, spacing, and layout determined by design pressures on the project. See StoVentro Load Tables or contact Sto Corp. for engineering of the system. </w:t>
      </w:r>
    </w:p>
    <w:p w14:paraId="2050A056" w14:textId="77777777" w:rsidR="00A936D4" w:rsidRPr="00987FC4" w:rsidRDefault="00A936D4">
      <w:pPr>
        <w:pStyle w:val="BodyText"/>
        <w:spacing w:before="6"/>
        <w:rPr>
          <w:rFonts w:ascii="Sto TT Cond" w:hAnsi="Sto TT Cond"/>
        </w:rPr>
      </w:pPr>
    </w:p>
    <w:p w14:paraId="5023BF2F" w14:textId="77777777" w:rsidR="00A936D4" w:rsidRPr="00646330" w:rsidRDefault="0002795C" w:rsidP="00124184">
      <w:pPr>
        <w:pStyle w:val="Heading2"/>
        <w:numPr>
          <w:ilvl w:val="1"/>
          <w:numId w:val="9"/>
        </w:numPr>
        <w:tabs>
          <w:tab w:val="left" w:pos="1450"/>
          <w:tab w:val="left" w:pos="1451"/>
        </w:tabs>
        <w:rPr>
          <w:rFonts w:ascii="Sto TT Cond" w:hAnsi="Sto TT Cond"/>
          <w:sz w:val="22"/>
          <w:szCs w:val="22"/>
        </w:rPr>
      </w:pPr>
      <w:r w:rsidRPr="00646330">
        <w:rPr>
          <w:rFonts w:ascii="Sto TT Cond" w:hAnsi="Sto TT Cond"/>
          <w:sz w:val="22"/>
          <w:szCs w:val="22"/>
        </w:rPr>
        <w:t>PERFORMANCE</w:t>
      </w:r>
      <w:r w:rsidRPr="00646330">
        <w:rPr>
          <w:rFonts w:ascii="Sto TT Cond" w:hAnsi="Sto TT Cond"/>
          <w:spacing w:val="-1"/>
          <w:sz w:val="22"/>
          <w:szCs w:val="22"/>
        </w:rPr>
        <w:t xml:space="preserve"> </w:t>
      </w:r>
      <w:r w:rsidRPr="00646330">
        <w:rPr>
          <w:rFonts w:ascii="Sto TT Cond" w:hAnsi="Sto TT Cond"/>
          <w:sz w:val="22"/>
          <w:szCs w:val="22"/>
        </w:rPr>
        <w:t>REQUIREMENTS</w:t>
      </w:r>
    </w:p>
    <w:p w14:paraId="382198FD" w14:textId="0975285C" w:rsidR="00A936D4" w:rsidRPr="00987FC4" w:rsidRDefault="0002795C" w:rsidP="00AC686D">
      <w:pPr>
        <w:spacing w:before="200"/>
        <w:ind w:left="1489" w:right="660" w:hanging="48"/>
        <w:rPr>
          <w:rFonts w:ascii="Sto TT Cond" w:hAnsi="Sto TT Cond"/>
          <w:i/>
        </w:rPr>
      </w:pPr>
      <w:r w:rsidRPr="00987FC4">
        <w:rPr>
          <w:rFonts w:ascii="Sto TT Cond" w:hAnsi="Sto TT Cond"/>
          <w:i/>
          <w:color w:val="0000FF"/>
        </w:rPr>
        <w:t xml:space="preserve">NOTE: For detailed performance, test results and criteria, refer to </w:t>
      </w:r>
      <w:r w:rsidR="00F32595" w:rsidRPr="00987FC4">
        <w:rPr>
          <w:rFonts w:ascii="Sto TT Cond" w:hAnsi="Sto TT Cond"/>
          <w:i/>
          <w:color w:val="0000FF"/>
        </w:rPr>
        <w:t>StoVentro test data and analysis, and cladding manufacturer’s data and analysis.</w:t>
      </w:r>
    </w:p>
    <w:p w14:paraId="644905B9" w14:textId="377B154F" w:rsidR="00161A88" w:rsidRPr="00987FC4" w:rsidRDefault="00161A88" w:rsidP="00161A88">
      <w:pPr>
        <w:pStyle w:val="ListParagraph"/>
        <w:numPr>
          <w:ilvl w:val="2"/>
          <w:numId w:val="9"/>
        </w:numPr>
        <w:tabs>
          <w:tab w:val="left" w:pos="1906"/>
          <w:tab w:val="left" w:pos="1907"/>
        </w:tabs>
        <w:spacing w:before="205"/>
        <w:rPr>
          <w:rFonts w:ascii="Sto TT Cond" w:hAnsi="Sto TT Cond"/>
        </w:rPr>
      </w:pPr>
      <w:r w:rsidRPr="00987FC4">
        <w:rPr>
          <w:rFonts w:ascii="Sto TT Cond" w:hAnsi="Sto TT Cond"/>
        </w:rPr>
        <w:t xml:space="preserve">Air and </w:t>
      </w:r>
      <w:r w:rsidR="002A51A5" w:rsidRPr="00987FC4">
        <w:rPr>
          <w:rFonts w:ascii="Sto TT Cond" w:hAnsi="Sto TT Cond"/>
        </w:rPr>
        <w:t>Water-Resistive</w:t>
      </w:r>
      <w:r w:rsidRPr="00987FC4">
        <w:rPr>
          <w:rFonts w:ascii="Sto TT Cond" w:hAnsi="Sto TT Cond"/>
        </w:rPr>
        <w:t xml:space="preserve"> Barrier</w:t>
      </w:r>
    </w:p>
    <w:p w14:paraId="606D785A" w14:textId="6CD8E418" w:rsidR="00161A88" w:rsidRPr="00987FC4" w:rsidRDefault="00161A88" w:rsidP="00161A88">
      <w:pPr>
        <w:pStyle w:val="ListParagraph"/>
        <w:numPr>
          <w:ilvl w:val="3"/>
          <w:numId w:val="9"/>
        </w:numPr>
        <w:tabs>
          <w:tab w:val="left" w:pos="1906"/>
          <w:tab w:val="left" w:pos="1907"/>
        </w:tabs>
        <w:spacing w:before="205"/>
        <w:rPr>
          <w:rFonts w:ascii="Sto TT Cond" w:hAnsi="Sto TT Cond"/>
        </w:rPr>
      </w:pPr>
      <w:r w:rsidRPr="00987FC4">
        <w:rPr>
          <w:rFonts w:ascii="Sto TT Cond" w:hAnsi="Sto TT Cond"/>
        </w:rPr>
        <w:t xml:space="preserve">Vapor permeable air and </w:t>
      </w:r>
      <w:r w:rsidR="003919D9" w:rsidRPr="00987FC4">
        <w:rPr>
          <w:rFonts w:ascii="Sto TT Cond" w:hAnsi="Sto TT Cond"/>
        </w:rPr>
        <w:t>water-resistive</w:t>
      </w:r>
      <w:r w:rsidRPr="00987FC4">
        <w:rPr>
          <w:rFonts w:ascii="Sto TT Cond" w:hAnsi="Sto TT Cond"/>
        </w:rPr>
        <w:t xml:space="preserve"> barrier in compliance with ASTM E2178 allowable air leakage of 0.004 cfm/ft2 (0.02 L/s/m</w:t>
      </w:r>
      <w:r w:rsidRPr="00987FC4">
        <w:rPr>
          <w:rFonts w:ascii="Sto TT Cond" w:hAnsi="Sto TT Cond"/>
          <w:vertAlign w:val="superscript"/>
        </w:rPr>
        <w:t>2</w:t>
      </w:r>
      <w:r w:rsidRPr="00987FC4">
        <w:rPr>
          <w:rFonts w:ascii="Sto TT Cond" w:hAnsi="Sto TT Cond"/>
        </w:rPr>
        <w:t>) and ASTM E2357 allowable air leakage of 0.04 cfm/ft2 (0.2 L/s/m</w:t>
      </w:r>
      <w:r w:rsidRPr="00987FC4">
        <w:rPr>
          <w:rFonts w:ascii="Sto TT Cond" w:hAnsi="Sto TT Cond"/>
          <w:vertAlign w:val="superscript"/>
        </w:rPr>
        <w:t>2</w:t>
      </w:r>
      <w:r w:rsidRPr="00987FC4">
        <w:rPr>
          <w:rFonts w:ascii="Sto TT Cond" w:hAnsi="Sto TT Cond"/>
        </w:rPr>
        <w:t>)</w:t>
      </w:r>
    </w:p>
    <w:p w14:paraId="62AEEEFB" w14:textId="77777777" w:rsidR="00161A88" w:rsidRPr="00987FC4" w:rsidRDefault="00161A88" w:rsidP="00161A88">
      <w:pPr>
        <w:pStyle w:val="ListParagraph"/>
        <w:numPr>
          <w:ilvl w:val="3"/>
          <w:numId w:val="9"/>
        </w:numPr>
        <w:tabs>
          <w:tab w:val="left" w:pos="1906"/>
          <w:tab w:val="left" w:pos="1907"/>
        </w:tabs>
        <w:spacing w:before="205"/>
        <w:rPr>
          <w:rFonts w:ascii="Sto TT Cond" w:hAnsi="Sto TT Cond"/>
        </w:rPr>
      </w:pPr>
      <w:r w:rsidRPr="00987FC4">
        <w:rPr>
          <w:rFonts w:ascii="Sto TT Cond" w:hAnsi="Sto TT Cond"/>
        </w:rPr>
        <w:t xml:space="preserve">Water-resistive barrier in conformance with physical requirements of ASTM E2570   </w:t>
      </w:r>
    </w:p>
    <w:p w14:paraId="1FDA4937" w14:textId="2F262A5E" w:rsidR="00A936D4" w:rsidRPr="00987FC4" w:rsidRDefault="00DF7456" w:rsidP="00124184">
      <w:pPr>
        <w:pStyle w:val="ListParagraph"/>
        <w:numPr>
          <w:ilvl w:val="2"/>
          <w:numId w:val="9"/>
        </w:numPr>
        <w:tabs>
          <w:tab w:val="left" w:pos="1906"/>
          <w:tab w:val="left" w:pos="1907"/>
        </w:tabs>
        <w:spacing w:before="205"/>
        <w:ind w:hanging="457"/>
        <w:rPr>
          <w:rFonts w:ascii="Sto TT Cond" w:hAnsi="Sto TT Cond"/>
        </w:rPr>
      </w:pPr>
      <w:r w:rsidRPr="00987FC4">
        <w:rPr>
          <w:rFonts w:ascii="Sto TT Cond" w:hAnsi="Sto TT Cond"/>
        </w:rPr>
        <w:t xml:space="preserve">Sub-construction attachment system performance: Comply with </w:t>
      </w:r>
      <w:r w:rsidR="00A37325" w:rsidRPr="00987FC4">
        <w:rPr>
          <w:rFonts w:ascii="Sto TT Cond" w:hAnsi="Sto TT Cond"/>
        </w:rPr>
        <w:t xml:space="preserve">requirements to resist dead loads and design wind pressures. </w:t>
      </w:r>
    </w:p>
    <w:p w14:paraId="2A388019" w14:textId="61B4CF55" w:rsidR="00DF7456" w:rsidRPr="00987FC4" w:rsidRDefault="00DF7456" w:rsidP="00124184">
      <w:pPr>
        <w:pStyle w:val="ListParagraph"/>
        <w:numPr>
          <w:ilvl w:val="2"/>
          <w:numId w:val="9"/>
        </w:numPr>
        <w:tabs>
          <w:tab w:val="left" w:pos="1906"/>
          <w:tab w:val="left" w:pos="1907"/>
        </w:tabs>
        <w:spacing w:before="205"/>
        <w:ind w:hanging="457"/>
        <w:rPr>
          <w:rFonts w:ascii="Sto TT Cond" w:hAnsi="Sto TT Cond"/>
        </w:rPr>
      </w:pPr>
      <w:r w:rsidRPr="00987FC4">
        <w:rPr>
          <w:rFonts w:ascii="Sto TT Cond" w:hAnsi="Sto TT Cond"/>
        </w:rPr>
        <w:t>Thermal Performance:</w:t>
      </w:r>
    </w:p>
    <w:p w14:paraId="0B5F4219" w14:textId="5449118C" w:rsidR="00735F74" w:rsidRPr="00987FC4" w:rsidRDefault="00735F74" w:rsidP="00735F74">
      <w:pPr>
        <w:pStyle w:val="ListParagraph"/>
        <w:numPr>
          <w:ilvl w:val="3"/>
          <w:numId w:val="9"/>
        </w:numPr>
        <w:spacing w:before="205"/>
        <w:ind w:left="2347" w:hanging="446"/>
        <w:rPr>
          <w:rFonts w:ascii="Sto TT Cond" w:hAnsi="Sto TT Cond"/>
        </w:rPr>
      </w:pPr>
      <w:r w:rsidRPr="00987FC4">
        <w:rPr>
          <w:rFonts w:ascii="Sto TT Cond" w:hAnsi="Sto TT Cond"/>
        </w:rPr>
        <w:t xml:space="preserve">Non-combustible mineral wool insulation as defined by NFPA 220 in compliance with ASTM </w:t>
      </w:r>
      <w:r w:rsidR="00B67C6A" w:rsidRPr="00987FC4">
        <w:rPr>
          <w:rFonts w:ascii="Sto TT Cond" w:hAnsi="Sto TT Cond"/>
        </w:rPr>
        <w:t xml:space="preserve">E136 and </w:t>
      </w:r>
      <w:r w:rsidR="00906489" w:rsidRPr="00987FC4">
        <w:rPr>
          <w:rFonts w:ascii="Sto TT Cond" w:hAnsi="Sto TT Cond"/>
        </w:rPr>
        <w:t xml:space="preserve">ASTM </w:t>
      </w:r>
      <w:r w:rsidRPr="00987FC4">
        <w:rPr>
          <w:rFonts w:ascii="Sto TT Cond" w:hAnsi="Sto TT Cond"/>
        </w:rPr>
        <w:t xml:space="preserve">C612 </w:t>
      </w:r>
      <w:r w:rsidR="00E5122B" w:rsidRPr="0026579D">
        <w:rPr>
          <w:rFonts w:ascii="Sto TT Cond" w:hAnsi="Sto TT Cond"/>
        </w:rPr>
        <w:t>Type</w:t>
      </w:r>
      <w:r w:rsidR="00E5122B" w:rsidRPr="004C43DB">
        <w:rPr>
          <w:rFonts w:ascii="Sto TT Cond" w:hAnsi="Sto TT Cond"/>
        </w:rPr>
        <w:t xml:space="preserve"> </w:t>
      </w:r>
      <w:r w:rsidR="00E5122B">
        <w:rPr>
          <w:rFonts w:ascii="Sto TT Cond" w:hAnsi="Sto TT Cond"/>
        </w:rPr>
        <w:t xml:space="preserve">IA, IB, II, III, </w:t>
      </w:r>
      <w:r w:rsidR="00E5122B" w:rsidRPr="0026579D">
        <w:rPr>
          <w:rFonts w:ascii="Sto TT Cond" w:hAnsi="Sto TT Cond"/>
        </w:rPr>
        <w:t>IV</w:t>
      </w:r>
      <w:r w:rsidR="00E5122B">
        <w:rPr>
          <w:rFonts w:ascii="Sto TT Cond" w:hAnsi="Sto TT Cond"/>
        </w:rPr>
        <w:t>A, or IVB</w:t>
      </w:r>
      <w:r w:rsidR="00E5122B" w:rsidRPr="0026579D">
        <w:rPr>
          <w:rFonts w:ascii="Sto TT Cond" w:hAnsi="Sto TT Cond"/>
        </w:rPr>
        <w:t xml:space="preserve"> </w:t>
      </w:r>
      <w:r w:rsidRPr="00987FC4">
        <w:rPr>
          <w:rFonts w:ascii="Sto TT Cond" w:hAnsi="Sto TT Cond"/>
        </w:rPr>
        <w:t xml:space="preserve">requirements with 0 flame spread and 0 smoke development when </w:t>
      </w:r>
      <w:r w:rsidRPr="00987FC4">
        <w:rPr>
          <w:rFonts w:ascii="Sto TT Cond" w:hAnsi="Sto TT Cond"/>
        </w:rPr>
        <w:lastRenderedPageBreak/>
        <w:t>measured in accordance with ASTM E84</w:t>
      </w:r>
    </w:p>
    <w:p w14:paraId="7082DBEC" w14:textId="767A1B0B" w:rsidR="00DF7456" w:rsidRPr="00987FC4" w:rsidRDefault="003B7E64" w:rsidP="00735F74">
      <w:pPr>
        <w:pStyle w:val="ListParagraph"/>
        <w:numPr>
          <w:ilvl w:val="3"/>
          <w:numId w:val="9"/>
        </w:numPr>
        <w:tabs>
          <w:tab w:val="left" w:pos="1906"/>
          <w:tab w:val="left" w:pos="1907"/>
        </w:tabs>
        <w:spacing w:before="205"/>
        <w:ind w:left="2347" w:hanging="446"/>
        <w:rPr>
          <w:rFonts w:ascii="Sto TT Cond" w:hAnsi="Sto TT Cond"/>
        </w:rPr>
      </w:pPr>
      <w:r w:rsidRPr="00987FC4">
        <w:rPr>
          <w:rFonts w:ascii="Sto TT Cond" w:hAnsi="Sto TT Cond"/>
        </w:rPr>
        <w:t xml:space="preserve">Wall Assembly effective R-Value (U-Factor): </w:t>
      </w:r>
      <w:r w:rsidRPr="00987FC4">
        <w:rPr>
          <w:rFonts w:ascii="Sto TT Cond" w:hAnsi="Sto TT Cond"/>
          <w:color w:val="0000FF"/>
        </w:rPr>
        <w:t>{INSERT R-VALUE (U-0.XXX)}</w:t>
      </w:r>
    </w:p>
    <w:p w14:paraId="41835A34" w14:textId="09AFDC89" w:rsidR="009F576F" w:rsidRPr="00987FC4" w:rsidRDefault="009F576F" w:rsidP="00124184">
      <w:pPr>
        <w:pStyle w:val="ListParagraph"/>
        <w:numPr>
          <w:ilvl w:val="3"/>
          <w:numId w:val="9"/>
        </w:numPr>
        <w:tabs>
          <w:tab w:val="left" w:pos="1906"/>
          <w:tab w:val="left" w:pos="1907"/>
        </w:tabs>
        <w:spacing w:before="205"/>
        <w:rPr>
          <w:rFonts w:ascii="Sto TT Cond" w:hAnsi="Sto TT Cond"/>
        </w:rPr>
      </w:pPr>
      <w:r w:rsidRPr="00987FC4">
        <w:rPr>
          <w:rFonts w:ascii="Sto TT Cond" w:hAnsi="Sto TT Cond"/>
        </w:rPr>
        <w:t>Full construction wall assembly (sheathing, sub-construction, interior and exterior insulation</w:t>
      </w:r>
      <w:r w:rsidR="00DA7953" w:rsidRPr="00987FC4">
        <w:rPr>
          <w:rFonts w:ascii="Sto TT Cond" w:hAnsi="Sto TT Cond"/>
        </w:rPr>
        <w:t xml:space="preserve">, air films, etc.) shall be thermally analyzed to ensure compliance with </w:t>
      </w:r>
      <w:r w:rsidR="00B2182A" w:rsidRPr="00987FC4">
        <w:rPr>
          <w:rFonts w:ascii="Sto TT Cond" w:hAnsi="Sto TT Cond"/>
        </w:rPr>
        <w:t>U-v</w:t>
      </w:r>
      <w:r w:rsidR="00B349AD" w:rsidRPr="00987FC4">
        <w:rPr>
          <w:rFonts w:ascii="Sto TT Cond" w:hAnsi="Sto TT Cond"/>
        </w:rPr>
        <w:t xml:space="preserve">alue requirement for </w:t>
      </w:r>
      <w:r w:rsidR="00DA7953" w:rsidRPr="00987FC4">
        <w:rPr>
          <w:rFonts w:ascii="Sto TT Cond" w:hAnsi="Sto TT Cond"/>
        </w:rPr>
        <w:t xml:space="preserve">applicable climate </w:t>
      </w:r>
      <w:r w:rsidR="00380D9A" w:rsidRPr="00987FC4">
        <w:rPr>
          <w:rFonts w:ascii="Sto TT Cond" w:hAnsi="Sto TT Cond"/>
        </w:rPr>
        <w:t>zone(s).</w:t>
      </w:r>
    </w:p>
    <w:p w14:paraId="4FAD813B" w14:textId="31994C45" w:rsidR="009A623A" w:rsidRPr="00987FC4" w:rsidRDefault="006E075F" w:rsidP="00124184">
      <w:pPr>
        <w:pStyle w:val="ListParagraph"/>
        <w:numPr>
          <w:ilvl w:val="3"/>
          <w:numId w:val="9"/>
        </w:numPr>
        <w:tabs>
          <w:tab w:val="left" w:pos="1906"/>
          <w:tab w:val="left" w:pos="1907"/>
        </w:tabs>
        <w:spacing w:before="205"/>
        <w:rPr>
          <w:rFonts w:ascii="Sto TT Cond" w:hAnsi="Sto TT Cond"/>
        </w:rPr>
      </w:pPr>
      <w:r w:rsidRPr="00987FC4">
        <w:rPr>
          <w:rFonts w:ascii="Sto TT Cond" w:hAnsi="Sto TT Cond"/>
        </w:rPr>
        <w:t xml:space="preserve">Perform effective R-Value calculations or modeling in accordance with ASHRAE </w:t>
      </w:r>
      <w:r w:rsidR="007E52B7" w:rsidRPr="00987FC4">
        <w:rPr>
          <w:rFonts w:ascii="Sto TT Cond" w:hAnsi="Sto TT Cond"/>
        </w:rPr>
        <w:t xml:space="preserve">/ IECC </w:t>
      </w:r>
      <w:r w:rsidRPr="00987FC4">
        <w:rPr>
          <w:rFonts w:ascii="Sto TT Cond" w:hAnsi="Sto TT Cond"/>
        </w:rPr>
        <w:t xml:space="preserve">guidelines. </w:t>
      </w:r>
    </w:p>
    <w:p w14:paraId="42C13C15" w14:textId="09EEE28F" w:rsidR="00A0169E" w:rsidRPr="00987FC4" w:rsidRDefault="004D33F9" w:rsidP="00D42D1A">
      <w:pPr>
        <w:pStyle w:val="ListParagraph"/>
        <w:numPr>
          <w:ilvl w:val="2"/>
          <w:numId w:val="9"/>
        </w:numPr>
        <w:tabs>
          <w:tab w:val="left" w:pos="1906"/>
          <w:tab w:val="left" w:pos="1907"/>
        </w:tabs>
        <w:spacing w:before="205"/>
        <w:rPr>
          <w:rFonts w:ascii="Sto TT Cond" w:hAnsi="Sto TT Cond"/>
        </w:rPr>
      </w:pPr>
      <w:r w:rsidRPr="00987FC4">
        <w:rPr>
          <w:rFonts w:ascii="Sto TT Cond" w:hAnsi="Sto TT Cond"/>
        </w:rPr>
        <w:t>Sub-construction Material Properties</w:t>
      </w:r>
      <w:r w:rsidR="004A79A6" w:rsidRPr="00987FC4">
        <w:rPr>
          <w:rFonts w:ascii="Sto TT Cond" w:hAnsi="Sto TT Cond"/>
        </w:rPr>
        <w:t>:</w:t>
      </w:r>
      <w:bookmarkStart w:id="1" w:name="_Hlk130307799"/>
    </w:p>
    <w:p w14:paraId="190C6101" w14:textId="19DBE51C" w:rsidR="008C48AC" w:rsidRPr="00987FC4" w:rsidRDefault="00A1412C" w:rsidP="00A1412C">
      <w:pPr>
        <w:pStyle w:val="ListParagraph"/>
        <w:numPr>
          <w:ilvl w:val="3"/>
          <w:numId w:val="9"/>
        </w:numPr>
        <w:tabs>
          <w:tab w:val="left" w:pos="2357"/>
          <w:tab w:val="left" w:pos="2358"/>
        </w:tabs>
        <w:spacing w:before="205"/>
        <w:ind w:right="771"/>
        <w:rPr>
          <w:rFonts w:ascii="Sto TT Cond" w:hAnsi="Sto TT Cond"/>
          <w:color w:val="000000" w:themeColor="text1"/>
        </w:rPr>
      </w:pPr>
      <w:r w:rsidRPr="00987FC4">
        <w:rPr>
          <w:rFonts w:ascii="Sto TT Cond" w:hAnsi="Sto TT Cond"/>
          <w:color w:val="000000" w:themeColor="text1"/>
        </w:rPr>
        <w:t>3.2mm and 4.2mm, Large (FP) and Small (GP) wall brackets, quality EN AW-6063 T66 aluminum, tolerance in accordance with EN 755-9</w:t>
      </w:r>
      <w:r w:rsidR="00FE3872" w:rsidRPr="00987FC4">
        <w:rPr>
          <w:rFonts w:ascii="Sto TT Cond" w:hAnsi="Sto TT Cond"/>
          <w:color w:val="000000" w:themeColor="text1"/>
        </w:rPr>
        <w:t>,</w:t>
      </w:r>
      <w:r w:rsidR="007B6057" w:rsidRPr="00987FC4">
        <w:rPr>
          <w:rFonts w:ascii="Sto TT Cond" w:hAnsi="Sto TT Cond"/>
          <w:color w:val="000000" w:themeColor="text1"/>
        </w:rPr>
        <w:t xml:space="preserve"> or 6005A-T5 aluminum</w:t>
      </w:r>
      <w:r w:rsidR="001A660D" w:rsidRPr="00987FC4">
        <w:rPr>
          <w:rFonts w:ascii="Sto TT Cond" w:hAnsi="Sto TT Cond"/>
          <w:color w:val="000000" w:themeColor="text1"/>
        </w:rPr>
        <w:t>,</w:t>
      </w:r>
      <w:r w:rsidR="00F50A85" w:rsidRPr="00987FC4">
        <w:rPr>
          <w:rFonts w:ascii="Sto TT Cond" w:hAnsi="Sto TT Cond"/>
          <w:color w:val="000000" w:themeColor="text1"/>
        </w:rPr>
        <w:t xml:space="preserve"> </w:t>
      </w:r>
      <w:r w:rsidR="007B6057" w:rsidRPr="00987FC4">
        <w:rPr>
          <w:rFonts w:ascii="Sto TT Cond" w:hAnsi="Sto TT Cond"/>
          <w:color w:val="000000" w:themeColor="text1"/>
        </w:rPr>
        <w:t>tolerance in accordance with ASTM A370-19</w:t>
      </w:r>
      <w:r w:rsidR="00DA459A" w:rsidRPr="00987FC4">
        <w:rPr>
          <w:rFonts w:ascii="Sto TT Cond" w:hAnsi="Sto TT Cond"/>
          <w:color w:val="000000" w:themeColor="text1"/>
        </w:rPr>
        <w:t>.</w:t>
      </w:r>
    </w:p>
    <w:bookmarkEnd w:id="1"/>
    <w:p w14:paraId="628A43D2" w14:textId="1FA9A2A5" w:rsidR="00EE6753" w:rsidRPr="00987FC4" w:rsidRDefault="00911DBF" w:rsidP="00B61A24">
      <w:pPr>
        <w:pStyle w:val="ListParagraph"/>
        <w:numPr>
          <w:ilvl w:val="3"/>
          <w:numId w:val="9"/>
        </w:numPr>
        <w:tabs>
          <w:tab w:val="left" w:pos="2357"/>
          <w:tab w:val="left" w:pos="2358"/>
        </w:tabs>
        <w:spacing w:before="205"/>
        <w:ind w:right="771"/>
        <w:rPr>
          <w:rFonts w:ascii="Sto TT Cond" w:hAnsi="Sto TT Cond"/>
          <w:color w:val="000000" w:themeColor="text1"/>
        </w:rPr>
      </w:pPr>
      <w:r w:rsidRPr="00987FC4">
        <w:rPr>
          <w:rFonts w:ascii="Sto TT Cond" w:hAnsi="Sto TT Cond"/>
          <w:color w:val="000000" w:themeColor="text1"/>
        </w:rPr>
        <w:t>2</w:t>
      </w:r>
      <w:r w:rsidR="00457467" w:rsidRPr="00987FC4">
        <w:rPr>
          <w:rFonts w:ascii="Sto TT Cond" w:hAnsi="Sto TT Cond"/>
          <w:color w:val="000000" w:themeColor="text1"/>
        </w:rPr>
        <w:t>.0</w:t>
      </w:r>
      <w:r w:rsidRPr="00987FC4">
        <w:rPr>
          <w:rFonts w:ascii="Sto TT Cond" w:hAnsi="Sto TT Cond"/>
          <w:color w:val="000000" w:themeColor="text1"/>
        </w:rPr>
        <w:t xml:space="preserve">mm, </w:t>
      </w:r>
      <w:r w:rsidR="0055024E" w:rsidRPr="00987FC4">
        <w:rPr>
          <w:rFonts w:ascii="Sto TT Cond" w:hAnsi="Sto TT Cond"/>
          <w:color w:val="000000" w:themeColor="text1"/>
        </w:rPr>
        <w:t xml:space="preserve">Large </w:t>
      </w:r>
      <w:r w:rsidRPr="00987FC4">
        <w:rPr>
          <w:rFonts w:ascii="Sto TT Cond" w:hAnsi="Sto TT Cond"/>
          <w:color w:val="000000" w:themeColor="text1"/>
        </w:rPr>
        <w:t xml:space="preserve">(FP) and </w:t>
      </w:r>
      <w:r w:rsidR="0055024E" w:rsidRPr="00987FC4">
        <w:rPr>
          <w:rFonts w:ascii="Sto TT Cond" w:hAnsi="Sto TT Cond"/>
          <w:color w:val="000000" w:themeColor="text1"/>
        </w:rPr>
        <w:t xml:space="preserve">Small </w:t>
      </w:r>
      <w:r w:rsidRPr="00987FC4">
        <w:rPr>
          <w:rFonts w:ascii="Sto TT Cond" w:hAnsi="Sto TT Cond"/>
          <w:color w:val="000000" w:themeColor="text1"/>
        </w:rPr>
        <w:t>(GP) wall brackets,</w:t>
      </w:r>
      <w:r w:rsidR="00760C5B" w:rsidRPr="00987FC4">
        <w:rPr>
          <w:rFonts w:ascii="Sto TT Cond" w:hAnsi="Sto TT Cond"/>
          <w:color w:val="000000" w:themeColor="text1"/>
        </w:rPr>
        <w:t xml:space="preserve"> </w:t>
      </w:r>
      <w:r w:rsidR="000E1AB2" w:rsidRPr="00987FC4">
        <w:rPr>
          <w:rFonts w:ascii="Sto TT Cond" w:hAnsi="Sto TT Cond"/>
          <w:color w:val="000000" w:themeColor="text1"/>
        </w:rPr>
        <w:t>Grade 80 HSLAS-F</w:t>
      </w:r>
      <w:r w:rsidR="00AE06E3">
        <w:rPr>
          <w:rFonts w:ascii="Sto TT Cond" w:hAnsi="Sto TT Cond"/>
          <w:color w:val="000000" w:themeColor="text1"/>
        </w:rPr>
        <w:t xml:space="preserve"> or SS</w:t>
      </w:r>
      <w:r w:rsidR="000E1AB2" w:rsidRPr="00987FC4">
        <w:rPr>
          <w:rFonts w:ascii="Sto TT Cond" w:hAnsi="Sto TT Cond"/>
          <w:color w:val="000000" w:themeColor="text1"/>
        </w:rPr>
        <w:t xml:space="preserve"> + ZM11</w:t>
      </w:r>
      <w:r w:rsidR="00521663" w:rsidRPr="00987FC4">
        <w:rPr>
          <w:rFonts w:ascii="Sto TT Cond" w:hAnsi="Sto TT Cond"/>
          <w:color w:val="000000" w:themeColor="text1"/>
        </w:rPr>
        <w:t>5</w:t>
      </w:r>
      <w:r w:rsidR="0030038C" w:rsidRPr="00987FC4">
        <w:rPr>
          <w:rFonts w:ascii="Sto TT Cond" w:hAnsi="Sto TT Cond"/>
          <w:color w:val="000000" w:themeColor="text1"/>
        </w:rPr>
        <w:t xml:space="preserve"> </w:t>
      </w:r>
      <w:r w:rsidR="000F600D">
        <w:rPr>
          <w:rFonts w:ascii="Sto TT Cond" w:hAnsi="Sto TT Cond"/>
          <w:color w:val="000000" w:themeColor="text1"/>
        </w:rPr>
        <w:t>coat</w:t>
      </w:r>
      <w:r w:rsidR="0030038C" w:rsidRPr="00987FC4">
        <w:rPr>
          <w:rFonts w:ascii="Sto TT Cond" w:hAnsi="Sto TT Cond"/>
          <w:color w:val="000000" w:themeColor="text1"/>
        </w:rPr>
        <w:t>ed steel</w:t>
      </w:r>
      <w:r w:rsidR="00521663" w:rsidRPr="00987FC4">
        <w:rPr>
          <w:rFonts w:ascii="Sto TT Cond" w:hAnsi="Sto TT Cond"/>
          <w:color w:val="000000" w:themeColor="text1"/>
        </w:rPr>
        <w:t xml:space="preserve"> in accordance with ASTM A1046 Type 1 specification, </w:t>
      </w:r>
      <w:r w:rsidR="000E1AB2" w:rsidRPr="00987FC4">
        <w:rPr>
          <w:rFonts w:ascii="Sto TT Cond" w:hAnsi="Sto TT Cond"/>
          <w:color w:val="000000" w:themeColor="text1"/>
        </w:rPr>
        <w:t xml:space="preserve">or </w:t>
      </w:r>
      <w:r w:rsidR="00760C5B" w:rsidRPr="00987FC4">
        <w:rPr>
          <w:rFonts w:ascii="Sto TT Cond" w:hAnsi="Sto TT Cond"/>
          <w:color w:val="000000" w:themeColor="text1"/>
        </w:rPr>
        <w:t>Grade</w:t>
      </w:r>
      <w:r w:rsidRPr="00987FC4">
        <w:rPr>
          <w:rFonts w:ascii="Sto TT Cond" w:hAnsi="Sto TT Cond"/>
          <w:color w:val="000000" w:themeColor="text1"/>
        </w:rPr>
        <w:t xml:space="preserve"> </w:t>
      </w:r>
      <w:r w:rsidR="007E7F5C" w:rsidRPr="00987FC4">
        <w:rPr>
          <w:rFonts w:ascii="Sto TT Cond" w:hAnsi="Sto TT Cond"/>
          <w:color w:val="000000" w:themeColor="text1"/>
        </w:rPr>
        <w:t>S550GD</w:t>
      </w:r>
      <w:r w:rsidR="00640375" w:rsidRPr="00987FC4">
        <w:rPr>
          <w:rFonts w:ascii="Sto TT Cond" w:hAnsi="Sto TT Cond"/>
          <w:color w:val="000000" w:themeColor="text1"/>
        </w:rPr>
        <w:t xml:space="preserve"> (1.0531)</w:t>
      </w:r>
      <w:r w:rsidR="00760C5B" w:rsidRPr="00987FC4">
        <w:rPr>
          <w:rFonts w:ascii="Sto TT Cond" w:hAnsi="Sto TT Cond"/>
          <w:color w:val="000000" w:themeColor="text1"/>
        </w:rPr>
        <w:t xml:space="preserve"> + ZM</w:t>
      </w:r>
      <w:r w:rsidR="00E04795" w:rsidRPr="00987FC4">
        <w:rPr>
          <w:rFonts w:ascii="Sto TT Cond" w:hAnsi="Sto TT Cond"/>
          <w:color w:val="000000" w:themeColor="text1"/>
        </w:rPr>
        <w:t>M</w:t>
      </w:r>
      <w:r w:rsidR="00771EE3" w:rsidRPr="00987FC4">
        <w:rPr>
          <w:rFonts w:ascii="Sto TT Cond" w:hAnsi="Sto TT Cond"/>
          <w:color w:val="000000" w:themeColor="text1"/>
        </w:rPr>
        <w:t>430</w:t>
      </w:r>
      <w:r w:rsidR="00760C5B" w:rsidRPr="00987FC4">
        <w:rPr>
          <w:rFonts w:ascii="Sto TT Cond" w:hAnsi="Sto TT Cond"/>
          <w:color w:val="000000" w:themeColor="text1"/>
        </w:rPr>
        <w:t xml:space="preserve"> </w:t>
      </w:r>
      <w:r w:rsidR="000F600D">
        <w:rPr>
          <w:rFonts w:ascii="Sto TT Cond" w:hAnsi="Sto TT Cond"/>
          <w:color w:val="000000" w:themeColor="text1"/>
        </w:rPr>
        <w:t>coat</w:t>
      </w:r>
      <w:r w:rsidR="00760C5B" w:rsidRPr="00987FC4">
        <w:rPr>
          <w:rFonts w:ascii="Sto TT Cond" w:hAnsi="Sto TT Cond"/>
          <w:color w:val="000000" w:themeColor="text1"/>
        </w:rPr>
        <w:t>ed steel</w:t>
      </w:r>
      <w:r w:rsidR="004C169D" w:rsidRPr="00987FC4">
        <w:rPr>
          <w:rFonts w:ascii="Sto TT Cond" w:hAnsi="Sto TT Cond"/>
          <w:color w:val="000000" w:themeColor="text1"/>
        </w:rPr>
        <w:t xml:space="preserve"> conforming to </w:t>
      </w:r>
      <w:r w:rsidR="003D13B4" w:rsidRPr="00987FC4">
        <w:rPr>
          <w:rFonts w:ascii="Sto TT Cond" w:hAnsi="Sto TT Cond"/>
          <w:color w:val="000000" w:themeColor="text1"/>
        </w:rPr>
        <w:t>EN</w:t>
      </w:r>
      <w:r w:rsidR="00EF0324" w:rsidRPr="00987FC4">
        <w:rPr>
          <w:rFonts w:ascii="Sto TT Cond" w:hAnsi="Sto TT Cond"/>
          <w:color w:val="000000" w:themeColor="text1"/>
        </w:rPr>
        <w:t xml:space="preserve"> </w:t>
      </w:r>
      <w:r w:rsidR="003D13B4" w:rsidRPr="00987FC4">
        <w:rPr>
          <w:rFonts w:ascii="Sto TT Cond" w:hAnsi="Sto TT Cond"/>
          <w:color w:val="000000" w:themeColor="text1"/>
        </w:rPr>
        <w:t>10</w:t>
      </w:r>
      <w:r w:rsidR="008A71A8" w:rsidRPr="00987FC4">
        <w:rPr>
          <w:rFonts w:ascii="Sto TT Cond" w:hAnsi="Sto TT Cond"/>
          <w:color w:val="000000" w:themeColor="text1"/>
        </w:rPr>
        <w:t>346</w:t>
      </w:r>
      <w:r w:rsidR="0030038C" w:rsidRPr="00987FC4">
        <w:rPr>
          <w:rFonts w:ascii="Sto TT Cond" w:hAnsi="Sto TT Cond"/>
          <w:color w:val="000000" w:themeColor="text1"/>
        </w:rPr>
        <w:t>.</w:t>
      </w:r>
    </w:p>
    <w:p w14:paraId="2F1B946D" w14:textId="3DBEB951" w:rsidR="00A936D4" w:rsidRPr="00987FC4" w:rsidRDefault="0002795C" w:rsidP="00124184">
      <w:pPr>
        <w:pStyle w:val="ListParagraph"/>
        <w:numPr>
          <w:ilvl w:val="3"/>
          <w:numId w:val="9"/>
        </w:numPr>
        <w:tabs>
          <w:tab w:val="left" w:pos="2357"/>
          <w:tab w:val="left" w:pos="2358"/>
        </w:tabs>
        <w:spacing w:before="205"/>
        <w:ind w:right="110"/>
        <w:rPr>
          <w:rFonts w:ascii="Sto TT Cond" w:hAnsi="Sto TT Cond"/>
        </w:rPr>
      </w:pPr>
      <w:r w:rsidRPr="00987FC4">
        <w:rPr>
          <w:rFonts w:ascii="Sto TT Cond" w:hAnsi="Sto TT Cond"/>
        </w:rPr>
        <w:t>Minimum 2.0mm aluminum alloy T-profiles</w:t>
      </w:r>
      <w:r w:rsidR="00572A48" w:rsidRPr="00987FC4">
        <w:rPr>
          <w:rFonts w:ascii="Sto TT Cond" w:hAnsi="Sto TT Cond"/>
        </w:rPr>
        <w:t xml:space="preserve">, </w:t>
      </w:r>
      <w:r w:rsidR="00E1651C" w:rsidRPr="00987FC4">
        <w:rPr>
          <w:rFonts w:ascii="Sto TT Cond" w:hAnsi="Sto TT Cond"/>
        </w:rPr>
        <w:t>L-profiles</w:t>
      </w:r>
      <w:r w:rsidR="001E151B" w:rsidRPr="00987FC4">
        <w:rPr>
          <w:rFonts w:ascii="Sto TT Cond" w:hAnsi="Sto TT Cond"/>
        </w:rPr>
        <w:t>, or other StoVentro profiles</w:t>
      </w:r>
      <w:r w:rsidR="008C0EDB" w:rsidRPr="00987FC4">
        <w:rPr>
          <w:rFonts w:ascii="Sto TT Cond" w:hAnsi="Sto TT Cond"/>
        </w:rPr>
        <w:t xml:space="preserve">, EN AW-6063 T66 per </w:t>
      </w:r>
      <w:r w:rsidRPr="00987FC4">
        <w:rPr>
          <w:rFonts w:ascii="Sto TT Cond" w:hAnsi="Sto TT Cond"/>
        </w:rPr>
        <w:t>EN 755-2</w:t>
      </w:r>
      <w:r w:rsidR="008C0EDB" w:rsidRPr="00987FC4">
        <w:rPr>
          <w:rFonts w:ascii="Sto TT Cond" w:hAnsi="Sto TT Cond"/>
        </w:rPr>
        <w:t>, or 6005A-T</w:t>
      </w:r>
      <w:r w:rsidR="00FE4A0E" w:rsidRPr="00987FC4">
        <w:rPr>
          <w:rFonts w:ascii="Sto TT Cond" w:hAnsi="Sto TT Cond"/>
        </w:rPr>
        <w:t>5</w:t>
      </w:r>
      <w:r w:rsidRPr="00987FC4">
        <w:rPr>
          <w:rFonts w:ascii="Sto TT Cond" w:hAnsi="Sto TT Cond"/>
        </w:rPr>
        <w:t xml:space="preserve"> with minimum tensile strength</w:t>
      </w:r>
      <w:r w:rsidRPr="00987FC4">
        <w:rPr>
          <w:rFonts w:ascii="Sto TT Cond" w:hAnsi="Sto TT Cond"/>
          <w:spacing w:val="-24"/>
        </w:rPr>
        <w:t xml:space="preserve"> </w:t>
      </w:r>
      <w:r w:rsidRPr="00987FC4">
        <w:rPr>
          <w:rFonts w:ascii="Sto TT Cond" w:hAnsi="Sto TT Cond"/>
        </w:rPr>
        <w:t>of 3</w:t>
      </w:r>
      <w:r w:rsidR="00AB653D" w:rsidRPr="00987FC4">
        <w:rPr>
          <w:rFonts w:ascii="Sto TT Cond" w:hAnsi="Sto TT Cond"/>
        </w:rPr>
        <w:t>8</w:t>
      </w:r>
      <w:r w:rsidRPr="00987FC4">
        <w:rPr>
          <w:rFonts w:ascii="Sto TT Cond" w:hAnsi="Sto TT Cond"/>
        </w:rPr>
        <w:t xml:space="preserve"> </w:t>
      </w:r>
      <w:r w:rsidR="004B28D5" w:rsidRPr="00987FC4">
        <w:rPr>
          <w:rFonts w:ascii="Sto TT Cond" w:hAnsi="Sto TT Cond"/>
        </w:rPr>
        <w:t>k</w:t>
      </w:r>
      <w:r w:rsidRPr="00987FC4">
        <w:rPr>
          <w:rFonts w:ascii="Sto TT Cond" w:hAnsi="Sto TT Cond"/>
        </w:rPr>
        <w:t>si (2</w:t>
      </w:r>
      <w:r w:rsidR="00023764" w:rsidRPr="00987FC4">
        <w:rPr>
          <w:rFonts w:ascii="Sto TT Cond" w:hAnsi="Sto TT Cond"/>
        </w:rPr>
        <w:t>62</w:t>
      </w:r>
      <w:r w:rsidRPr="00987FC4">
        <w:rPr>
          <w:rFonts w:ascii="Sto TT Cond" w:hAnsi="Sto TT Cond"/>
        </w:rPr>
        <w:t xml:space="preserve"> N/mm</w:t>
      </w:r>
      <w:r w:rsidRPr="00987FC4">
        <w:rPr>
          <w:rFonts w:ascii="Sto TT Cond" w:hAnsi="Sto TT Cond"/>
          <w:vertAlign w:val="superscript"/>
        </w:rPr>
        <w:t>2</w:t>
      </w:r>
      <w:r w:rsidRPr="00987FC4">
        <w:rPr>
          <w:rFonts w:ascii="Sto TT Cond" w:hAnsi="Sto TT Cond"/>
        </w:rPr>
        <w:t>)</w:t>
      </w:r>
      <w:r w:rsidR="00C135C8" w:rsidRPr="00987FC4">
        <w:rPr>
          <w:rFonts w:ascii="Sto TT Cond" w:hAnsi="Sto TT Cond"/>
        </w:rPr>
        <w:t xml:space="preserve"> </w:t>
      </w:r>
      <w:r w:rsidR="00C135C8" w:rsidRPr="00987FC4">
        <w:rPr>
          <w:rFonts w:ascii="Sto TT Cond" w:hAnsi="Sto TT Cond"/>
          <w:color w:val="000000" w:themeColor="text1"/>
        </w:rPr>
        <w:t>and 6005A-T5 aluminum tolerance in accordance with ASTM A370-19</w:t>
      </w:r>
    </w:p>
    <w:p w14:paraId="17DD917D" w14:textId="77777777" w:rsidR="001F5E6E" w:rsidRPr="00987FC4" w:rsidRDefault="001F5E6E" w:rsidP="001F5E6E">
      <w:pPr>
        <w:pStyle w:val="ListParagraph"/>
        <w:numPr>
          <w:ilvl w:val="2"/>
          <w:numId w:val="9"/>
        </w:numPr>
        <w:tabs>
          <w:tab w:val="left" w:pos="2357"/>
          <w:tab w:val="left" w:pos="2358"/>
        </w:tabs>
        <w:spacing w:before="205"/>
        <w:ind w:right="110"/>
        <w:rPr>
          <w:rFonts w:ascii="Sto TT Cond" w:hAnsi="Sto TT Cond"/>
        </w:rPr>
      </w:pPr>
      <w:r w:rsidRPr="00987FC4">
        <w:rPr>
          <w:rFonts w:ascii="Sto TT Cond" w:hAnsi="Sto TT Cond"/>
        </w:rPr>
        <w:t>Fire Break</w:t>
      </w:r>
    </w:p>
    <w:p w14:paraId="2A231B4A" w14:textId="77777777" w:rsidR="001F5E6E" w:rsidRPr="00987FC4" w:rsidRDefault="001F5E6E" w:rsidP="001F5E6E">
      <w:pPr>
        <w:pStyle w:val="ListParagraph"/>
        <w:numPr>
          <w:ilvl w:val="3"/>
          <w:numId w:val="9"/>
        </w:numPr>
        <w:tabs>
          <w:tab w:val="left" w:pos="2357"/>
          <w:tab w:val="left" w:pos="2358"/>
        </w:tabs>
        <w:spacing w:before="205"/>
        <w:ind w:right="110"/>
        <w:rPr>
          <w:rFonts w:ascii="Sto TT Cond" w:hAnsi="Sto TT Cond"/>
        </w:rPr>
      </w:pPr>
      <w:r w:rsidRPr="00987FC4">
        <w:rPr>
          <w:rFonts w:ascii="Sto TT Cond" w:hAnsi="Sto TT Cond"/>
        </w:rPr>
        <w:t>Metal Fire Break - Minimum 0.38mm corrosion resistant metal of sufficient dimension to overlap inner face of carrier board by minimum 10mm (~3/8in)</w:t>
      </w:r>
    </w:p>
    <w:p w14:paraId="1FDAA62C" w14:textId="2E948432" w:rsidR="001F5E6E" w:rsidRPr="00987FC4" w:rsidRDefault="001F5E6E" w:rsidP="001F5E6E">
      <w:pPr>
        <w:pStyle w:val="ListParagraph"/>
        <w:numPr>
          <w:ilvl w:val="3"/>
          <w:numId w:val="9"/>
        </w:numPr>
        <w:tabs>
          <w:tab w:val="left" w:pos="2357"/>
          <w:tab w:val="left" w:pos="2358"/>
        </w:tabs>
        <w:spacing w:before="205"/>
        <w:ind w:right="110"/>
        <w:rPr>
          <w:rFonts w:ascii="Sto TT Cond" w:hAnsi="Sto TT Cond"/>
        </w:rPr>
      </w:pPr>
      <w:r w:rsidRPr="00987FC4">
        <w:rPr>
          <w:rFonts w:ascii="Sto TT Cond" w:hAnsi="Sto TT Cond"/>
        </w:rPr>
        <w:t xml:space="preserve">Composite Fire Break </w:t>
      </w:r>
      <w:r w:rsidR="002D5EB9" w:rsidRPr="00987FC4">
        <w:rPr>
          <w:rFonts w:ascii="Sto TT Cond" w:hAnsi="Sto TT Cond"/>
        </w:rPr>
        <w:t>–</w:t>
      </w:r>
      <w:r w:rsidRPr="00987FC4">
        <w:rPr>
          <w:rFonts w:ascii="Sto TT Cond" w:hAnsi="Sto TT Cond"/>
        </w:rPr>
        <w:t xml:space="preserve"> </w:t>
      </w:r>
      <w:r w:rsidR="002D5EB9" w:rsidRPr="00987FC4">
        <w:rPr>
          <w:rFonts w:ascii="Sto TT Cond" w:hAnsi="Sto TT Cond"/>
        </w:rPr>
        <w:t>Sto Lamella</w:t>
      </w:r>
      <w:r w:rsidRPr="00987FC4">
        <w:rPr>
          <w:rFonts w:ascii="Sto TT Cond" w:hAnsi="Sto TT Cond"/>
        </w:rPr>
        <w:t xml:space="preserve"> – Nominal </w:t>
      </w:r>
      <w:r w:rsidR="002D5EB9" w:rsidRPr="00987FC4">
        <w:rPr>
          <w:rFonts w:ascii="Sto TT Cond" w:hAnsi="Sto TT Cond"/>
        </w:rPr>
        <w:t>8.5</w:t>
      </w:r>
      <w:r w:rsidRPr="00987FC4">
        <w:rPr>
          <w:rFonts w:ascii="Sto TT Cond" w:hAnsi="Sto TT Cond"/>
        </w:rPr>
        <w:t xml:space="preserve"> lb/ft</w:t>
      </w:r>
      <w:r w:rsidRPr="00987FC4">
        <w:rPr>
          <w:rFonts w:ascii="Sto TT Cond" w:hAnsi="Sto TT Cond"/>
          <w:vertAlign w:val="superscript"/>
        </w:rPr>
        <w:t>3</w:t>
      </w:r>
      <w:r w:rsidRPr="00987FC4">
        <w:rPr>
          <w:rFonts w:ascii="Sto TT Cond" w:hAnsi="Sto TT Cond"/>
        </w:rPr>
        <w:t xml:space="preserve"> (</w:t>
      </w:r>
      <w:r w:rsidR="000223C7" w:rsidRPr="00987FC4">
        <w:rPr>
          <w:rFonts w:ascii="Sto TT Cond" w:hAnsi="Sto TT Cond"/>
        </w:rPr>
        <w:t>13</w:t>
      </w:r>
      <w:r w:rsidRPr="00987FC4">
        <w:rPr>
          <w:rFonts w:ascii="Sto TT Cond" w:hAnsi="Sto TT Cond"/>
        </w:rPr>
        <w:t>6</w:t>
      </w:r>
      <w:r w:rsidR="000223C7" w:rsidRPr="00987FC4">
        <w:rPr>
          <w:rFonts w:ascii="Sto TT Cond" w:hAnsi="Sto TT Cond"/>
        </w:rPr>
        <w:t xml:space="preserve"> </w:t>
      </w:r>
      <w:r w:rsidRPr="00987FC4">
        <w:rPr>
          <w:rFonts w:ascii="Sto TT Cond" w:hAnsi="Sto TT Cond"/>
        </w:rPr>
        <w:t>kg/m3) density, minimum 4 in (~100mm) tall non-combustible mineral wool insulation lamella strip (fibers oriented perpendicular to wall), faced with intumescent tape, nominal 75 lb/ft</w:t>
      </w:r>
      <w:r w:rsidRPr="00987FC4">
        <w:rPr>
          <w:rFonts w:ascii="Sto TT Cond" w:hAnsi="Sto TT Cond"/>
          <w:vertAlign w:val="superscript"/>
        </w:rPr>
        <w:t>3</w:t>
      </w:r>
      <w:r w:rsidRPr="00987FC4">
        <w:rPr>
          <w:rFonts w:ascii="Sto TT Cond" w:hAnsi="Sto TT Cond"/>
        </w:rPr>
        <w:t xml:space="preserve"> (1200 kg/m</w:t>
      </w:r>
      <w:r w:rsidRPr="00987FC4">
        <w:rPr>
          <w:rFonts w:ascii="Sto TT Cond" w:hAnsi="Sto TT Cond"/>
          <w:vertAlign w:val="superscript"/>
        </w:rPr>
        <w:t>3</w:t>
      </w:r>
      <w:r w:rsidRPr="00987FC4">
        <w:rPr>
          <w:rFonts w:ascii="Sto TT Cond" w:hAnsi="Sto TT Cond"/>
        </w:rPr>
        <w:t>) flexible intumescent material of exfoliated graphite that foams up under influence of pressure and temperature</w:t>
      </w:r>
    </w:p>
    <w:p w14:paraId="2FB95B4A" w14:textId="40BA9F69" w:rsidR="001F5E6E" w:rsidRPr="00987FC4" w:rsidRDefault="001F5E6E" w:rsidP="001F5E6E">
      <w:pPr>
        <w:pStyle w:val="ListParagraph"/>
        <w:numPr>
          <w:ilvl w:val="3"/>
          <w:numId w:val="9"/>
        </w:numPr>
        <w:tabs>
          <w:tab w:val="left" w:pos="2357"/>
          <w:tab w:val="left" w:pos="2358"/>
        </w:tabs>
        <w:spacing w:before="205"/>
        <w:ind w:right="110"/>
        <w:rPr>
          <w:rFonts w:ascii="Sto TT Cond" w:hAnsi="Sto TT Cond"/>
        </w:rPr>
      </w:pPr>
      <w:r w:rsidRPr="00987FC4">
        <w:rPr>
          <w:rFonts w:ascii="Sto TT Cond" w:hAnsi="Sto TT Cond"/>
        </w:rPr>
        <w:t xml:space="preserve">Dual Barrier Fire Break </w:t>
      </w:r>
      <w:r w:rsidR="000223C7" w:rsidRPr="00987FC4">
        <w:rPr>
          <w:rFonts w:ascii="Sto TT Cond" w:hAnsi="Sto TT Cond"/>
        </w:rPr>
        <w:t>–</w:t>
      </w:r>
      <w:r w:rsidRPr="00987FC4">
        <w:rPr>
          <w:rFonts w:ascii="Sto TT Cond" w:hAnsi="Sto TT Cond"/>
        </w:rPr>
        <w:t xml:space="preserve"> </w:t>
      </w:r>
      <w:r w:rsidR="000223C7" w:rsidRPr="00987FC4">
        <w:rPr>
          <w:rFonts w:ascii="Sto TT Cond" w:hAnsi="Sto TT Cond"/>
        </w:rPr>
        <w:t xml:space="preserve">Sto Lamella - </w:t>
      </w:r>
      <w:r w:rsidRPr="00987FC4">
        <w:rPr>
          <w:rFonts w:ascii="Sto TT Cond" w:hAnsi="Sto TT Cond"/>
        </w:rPr>
        <w:t xml:space="preserve">Nominal </w:t>
      </w:r>
      <w:r w:rsidR="000223C7" w:rsidRPr="00987FC4">
        <w:rPr>
          <w:rFonts w:ascii="Sto TT Cond" w:hAnsi="Sto TT Cond"/>
        </w:rPr>
        <w:t>8.5</w:t>
      </w:r>
      <w:r w:rsidRPr="00987FC4">
        <w:rPr>
          <w:rFonts w:ascii="Sto TT Cond" w:hAnsi="Sto TT Cond"/>
        </w:rPr>
        <w:t xml:space="preserve"> lb/ft</w:t>
      </w:r>
      <w:r w:rsidRPr="00987FC4">
        <w:rPr>
          <w:rFonts w:ascii="Sto TT Cond" w:hAnsi="Sto TT Cond"/>
          <w:vertAlign w:val="superscript"/>
        </w:rPr>
        <w:t>3</w:t>
      </w:r>
      <w:r w:rsidRPr="00987FC4">
        <w:rPr>
          <w:rFonts w:ascii="Sto TT Cond" w:hAnsi="Sto TT Cond"/>
        </w:rPr>
        <w:t xml:space="preserve"> (</w:t>
      </w:r>
      <w:r w:rsidR="000223C7" w:rsidRPr="00987FC4">
        <w:rPr>
          <w:rFonts w:ascii="Sto TT Cond" w:hAnsi="Sto TT Cond"/>
        </w:rPr>
        <w:t>13</w:t>
      </w:r>
      <w:r w:rsidRPr="00987FC4">
        <w:rPr>
          <w:rFonts w:ascii="Sto TT Cond" w:hAnsi="Sto TT Cond"/>
        </w:rPr>
        <w:t>6kg/m</w:t>
      </w:r>
      <w:r w:rsidRPr="00987FC4">
        <w:rPr>
          <w:rFonts w:ascii="Sto TT Cond" w:hAnsi="Sto TT Cond"/>
          <w:vertAlign w:val="superscript"/>
        </w:rPr>
        <w:t>3</w:t>
      </w:r>
      <w:r w:rsidRPr="00987FC4">
        <w:rPr>
          <w:rFonts w:ascii="Sto TT Cond" w:hAnsi="Sto TT Cond"/>
        </w:rPr>
        <w:t xml:space="preserve">) density, minimum 4 in (~100mm) tall non-combustible mineral wool insulation lamella strip (fibers oriented perpendicular to wall), cut for compression fit between vertical T-Profiles, and combined with metal fire break, minimum 0.38mm corrosion resistant metal of sufficient dimension to overlap inner face of carrier board by minimum 10mm (~3/8in), faced with minimum 50mm (2in) tall intumescent tape </w:t>
      </w:r>
    </w:p>
    <w:p w14:paraId="0D120439" w14:textId="77777777" w:rsidR="00A936D4" w:rsidRPr="00987FC4" w:rsidRDefault="00A936D4">
      <w:pPr>
        <w:pStyle w:val="BodyText"/>
        <w:spacing w:before="7"/>
        <w:rPr>
          <w:rFonts w:ascii="Sto TT Cond" w:hAnsi="Sto TT Cond"/>
        </w:rPr>
      </w:pPr>
    </w:p>
    <w:p w14:paraId="0738AD77" w14:textId="77777777" w:rsidR="00A936D4" w:rsidRPr="000F600D" w:rsidRDefault="0002795C" w:rsidP="00124184">
      <w:pPr>
        <w:pStyle w:val="Heading2"/>
        <w:numPr>
          <w:ilvl w:val="1"/>
          <w:numId w:val="9"/>
        </w:numPr>
        <w:tabs>
          <w:tab w:val="left" w:pos="1450"/>
          <w:tab w:val="left" w:pos="1451"/>
        </w:tabs>
        <w:rPr>
          <w:rFonts w:ascii="Sto TT Cond" w:hAnsi="Sto TT Cond"/>
          <w:sz w:val="22"/>
          <w:szCs w:val="22"/>
        </w:rPr>
      </w:pPr>
      <w:r w:rsidRPr="000F600D">
        <w:rPr>
          <w:rFonts w:ascii="Sto TT Cond" w:hAnsi="Sto TT Cond"/>
          <w:sz w:val="22"/>
          <w:szCs w:val="22"/>
        </w:rPr>
        <w:t>QUALITY</w:t>
      </w:r>
      <w:r w:rsidRPr="000F600D">
        <w:rPr>
          <w:rFonts w:ascii="Sto TT Cond" w:hAnsi="Sto TT Cond"/>
          <w:spacing w:val="3"/>
          <w:sz w:val="22"/>
          <w:szCs w:val="22"/>
        </w:rPr>
        <w:t xml:space="preserve"> </w:t>
      </w:r>
      <w:r w:rsidRPr="000F600D">
        <w:rPr>
          <w:rFonts w:ascii="Sto TT Cond" w:hAnsi="Sto TT Cond"/>
          <w:sz w:val="22"/>
          <w:szCs w:val="22"/>
        </w:rPr>
        <w:t>ASSURANCE</w:t>
      </w:r>
    </w:p>
    <w:p w14:paraId="24636EE5" w14:textId="77777777" w:rsidR="00A936D4" w:rsidRPr="00987FC4" w:rsidRDefault="0002795C" w:rsidP="00124184">
      <w:pPr>
        <w:pStyle w:val="ListParagraph"/>
        <w:numPr>
          <w:ilvl w:val="2"/>
          <w:numId w:val="9"/>
        </w:numPr>
        <w:tabs>
          <w:tab w:val="left" w:pos="1906"/>
          <w:tab w:val="left" w:pos="1907"/>
        </w:tabs>
        <w:spacing w:before="205"/>
        <w:ind w:hanging="457"/>
        <w:rPr>
          <w:rFonts w:ascii="Sto TT Cond" w:hAnsi="Sto TT Cond"/>
        </w:rPr>
      </w:pPr>
      <w:r w:rsidRPr="00987FC4">
        <w:rPr>
          <w:rFonts w:ascii="Sto TT Cond" w:hAnsi="Sto TT Cond"/>
        </w:rPr>
        <w:t>Manufacturer</w:t>
      </w:r>
      <w:r w:rsidRPr="00987FC4">
        <w:rPr>
          <w:rFonts w:ascii="Sto TT Cond" w:hAnsi="Sto TT Cond"/>
          <w:spacing w:val="-1"/>
        </w:rPr>
        <w:t xml:space="preserve"> </w:t>
      </w:r>
      <w:r w:rsidRPr="00987FC4">
        <w:rPr>
          <w:rFonts w:ascii="Sto TT Cond" w:hAnsi="Sto TT Cond"/>
        </w:rPr>
        <w:t>Requirements</w:t>
      </w:r>
    </w:p>
    <w:p w14:paraId="7CEAAA13" w14:textId="241C4DE2" w:rsidR="00F475D0" w:rsidRPr="00987FC4" w:rsidRDefault="00F475D0" w:rsidP="00124184">
      <w:pPr>
        <w:pStyle w:val="ListParagraph"/>
        <w:numPr>
          <w:ilvl w:val="3"/>
          <w:numId w:val="9"/>
        </w:numPr>
        <w:tabs>
          <w:tab w:val="left" w:pos="2357"/>
          <w:tab w:val="left" w:pos="2358"/>
        </w:tabs>
        <w:spacing w:before="121"/>
        <w:ind w:right="1240"/>
        <w:rPr>
          <w:rFonts w:ascii="Sto TT Cond" w:hAnsi="Sto TT Cond"/>
        </w:rPr>
      </w:pPr>
      <w:r w:rsidRPr="00987FC4">
        <w:rPr>
          <w:rFonts w:ascii="Sto TT Cond" w:hAnsi="Sto TT Cond"/>
        </w:rPr>
        <w:tab/>
        <w:t xml:space="preserve">Air and </w:t>
      </w:r>
      <w:r w:rsidR="00F70CC2" w:rsidRPr="00987FC4">
        <w:rPr>
          <w:rFonts w:ascii="Sto TT Cond" w:hAnsi="Sto TT Cond"/>
        </w:rPr>
        <w:t>water-resistive</w:t>
      </w:r>
      <w:r w:rsidRPr="00987FC4">
        <w:rPr>
          <w:rFonts w:ascii="Sto TT Cond" w:hAnsi="Sto TT Cond"/>
        </w:rPr>
        <w:t xml:space="preserve"> </w:t>
      </w:r>
      <w:r w:rsidR="00532CD2" w:rsidRPr="00987FC4">
        <w:rPr>
          <w:rFonts w:ascii="Sto TT Cond" w:hAnsi="Sto TT Cond"/>
        </w:rPr>
        <w:t>barrier manufacturer for a minimum of thirty-five (35) years</w:t>
      </w:r>
    </w:p>
    <w:p w14:paraId="0DFA27D7" w14:textId="3D262F20" w:rsidR="00383138" w:rsidRPr="00987FC4" w:rsidRDefault="00383138" w:rsidP="00124184">
      <w:pPr>
        <w:pStyle w:val="ListParagraph"/>
        <w:numPr>
          <w:ilvl w:val="3"/>
          <w:numId w:val="9"/>
        </w:numPr>
        <w:tabs>
          <w:tab w:val="left" w:pos="2357"/>
          <w:tab w:val="left" w:pos="2358"/>
        </w:tabs>
        <w:spacing w:before="121"/>
        <w:ind w:right="1240"/>
        <w:rPr>
          <w:rFonts w:ascii="Sto TT Cond" w:hAnsi="Sto TT Cond"/>
        </w:rPr>
      </w:pPr>
      <w:r w:rsidRPr="00987FC4">
        <w:rPr>
          <w:rFonts w:ascii="Sto TT Cond" w:hAnsi="Sto TT Cond"/>
        </w:rPr>
        <w:t>Minimum 5 years’ experience specializing in the manufacturing of façade attachment/support framing similar to those specified.</w:t>
      </w:r>
    </w:p>
    <w:p w14:paraId="3EE6F7AF" w14:textId="02CDE500" w:rsidR="00383138" w:rsidRPr="00987FC4" w:rsidRDefault="00383138" w:rsidP="00124184">
      <w:pPr>
        <w:pStyle w:val="ListParagraph"/>
        <w:numPr>
          <w:ilvl w:val="3"/>
          <w:numId w:val="9"/>
        </w:numPr>
        <w:tabs>
          <w:tab w:val="left" w:pos="2357"/>
          <w:tab w:val="left" w:pos="2358"/>
        </w:tabs>
        <w:spacing w:before="121"/>
        <w:ind w:right="1240"/>
        <w:rPr>
          <w:rFonts w:ascii="Sto TT Cond" w:hAnsi="Sto TT Cond"/>
        </w:rPr>
      </w:pPr>
      <w:r w:rsidRPr="00987FC4">
        <w:rPr>
          <w:rFonts w:ascii="Sto TT Cond" w:hAnsi="Sto TT Cond"/>
        </w:rPr>
        <w:t xml:space="preserve">Ability to demonstrate conformance to </w:t>
      </w:r>
      <w:r w:rsidR="00E92984" w:rsidRPr="00987FC4">
        <w:rPr>
          <w:rFonts w:ascii="Sto TT Cond" w:hAnsi="Sto TT Cond"/>
        </w:rPr>
        <w:t>design</w:t>
      </w:r>
      <w:r w:rsidRPr="00987FC4">
        <w:rPr>
          <w:rFonts w:ascii="Sto TT Cond" w:hAnsi="Sto TT Cond"/>
        </w:rPr>
        <w:t xml:space="preserve"> requirements</w:t>
      </w:r>
      <w:r w:rsidR="00E92984" w:rsidRPr="00987FC4">
        <w:rPr>
          <w:rFonts w:ascii="Sto TT Cond" w:hAnsi="Sto TT Cond"/>
        </w:rPr>
        <w:t xml:space="preserve"> through testing or analysis</w:t>
      </w:r>
      <w:r w:rsidRPr="00987FC4">
        <w:rPr>
          <w:rFonts w:ascii="Sto TT Cond" w:hAnsi="Sto TT Cond"/>
        </w:rPr>
        <w:t xml:space="preserve">. </w:t>
      </w:r>
    </w:p>
    <w:p w14:paraId="7919AFD2" w14:textId="77777777" w:rsidR="00A936D4" w:rsidRPr="00987FC4" w:rsidRDefault="00A936D4">
      <w:pPr>
        <w:pStyle w:val="BodyText"/>
        <w:spacing w:before="4"/>
        <w:rPr>
          <w:rFonts w:ascii="Sto TT Cond" w:hAnsi="Sto TT Cond"/>
          <w:sz w:val="17"/>
        </w:rPr>
      </w:pPr>
    </w:p>
    <w:p w14:paraId="697AF769" w14:textId="17BB27CF" w:rsidR="00A936D4" w:rsidRPr="00987FC4" w:rsidRDefault="00DF209C" w:rsidP="00124184">
      <w:pPr>
        <w:pStyle w:val="ListParagraph"/>
        <w:numPr>
          <w:ilvl w:val="2"/>
          <w:numId w:val="9"/>
        </w:numPr>
        <w:tabs>
          <w:tab w:val="left" w:pos="1906"/>
          <w:tab w:val="left" w:pos="1907"/>
        </w:tabs>
        <w:ind w:hanging="457"/>
        <w:rPr>
          <w:rFonts w:ascii="Sto TT Cond" w:hAnsi="Sto TT Cond"/>
        </w:rPr>
      </w:pPr>
      <w:r w:rsidRPr="00987FC4">
        <w:rPr>
          <w:rFonts w:ascii="Sto TT Cond" w:hAnsi="Sto TT Cond"/>
        </w:rPr>
        <w:t>Installer</w:t>
      </w:r>
      <w:r w:rsidR="0002795C" w:rsidRPr="00987FC4">
        <w:rPr>
          <w:rFonts w:ascii="Sto TT Cond" w:hAnsi="Sto TT Cond"/>
          <w:spacing w:val="-2"/>
        </w:rPr>
        <w:t xml:space="preserve"> </w:t>
      </w:r>
      <w:r w:rsidR="0002795C" w:rsidRPr="00987FC4">
        <w:rPr>
          <w:rFonts w:ascii="Sto TT Cond" w:hAnsi="Sto TT Cond"/>
        </w:rPr>
        <w:t>Requirements</w:t>
      </w:r>
    </w:p>
    <w:p w14:paraId="2D72552E" w14:textId="77777777" w:rsidR="00A936D4" w:rsidRPr="00987FC4" w:rsidRDefault="0002795C" w:rsidP="00124184">
      <w:pPr>
        <w:pStyle w:val="ListParagraph"/>
        <w:numPr>
          <w:ilvl w:val="3"/>
          <w:numId w:val="9"/>
        </w:numPr>
        <w:tabs>
          <w:tab w:val="left" w:pos="2357"/>
          <w:tab w:val="left" w:pos="2358"/>
        </w:tabs>
        <w:spacing w:before="121"/>
        <w:rPr>
          <w:rFonts w:ascii="Sto TT Cond" w:hAnsi="Sto TT Cond"/>
        </w:rPr>
      </w:pPr>
      <w:r w:rsidRPr="00987FC4">
        <w:rPr>
          <w:rFonts w:ascii="Sto TT Cond" w:hAnsi="Sto TT Cond"/>
        </w:rPr>
        <w:t>Engaged in application of similar systems for a minimum of three (3)</w:t>
      </w:r>
      <w:r w:rsidRPr="00987FC4">
        <w:rPr>
          <w:rFonts w:ascii="Sto TT Cond" w:hAnsi="Sto TT Cond"/>
          <w:spacing w:val="-7"/>
        </w:rPr>
        <w:t xml:space="preserve"> </w:t>
      </w:r>
      <w:r w:rsidRPr="00987FC4">
        <w:rPr>
          <w:rFonts w:ascii="Sto TT Cond" w:hAnsi="Sto TT Cond"/>
        </w:rPr>
        <w:t>years</w:t>
      </w:r>
    </w:p>
    <w:p w14:paraId="61CB589C" w14:textId="2E222FE8" w:rsidR="00A936D4" w:rsidRPr="00987FC4" w:rsidRDefault="0002795C" w:rsidP="00124184">
      <w:pPr>
        <w:pStyle w:val="ListParagraph"/>
        <w:numPr>
          <w:ilvl w:val="3"/>
          <w:numId w:val="9"/>
        </w:numPr>
        <w:tabs>
          <w:tab w:val="left" w:pos="2357"/>
          <w:tab w:val="left" w:pos="2358"/>
        </w:tabs>
        <w:spacing w:before="120"/>
        <w:ind w:right="205"/>
        <w:rPr>
          <w:rFonts w:ascii="Sto TT Cond" w:hAnsi="Sto TT Cond"/>
        </w:rPr>
      </w:pPr>
      <w:r w:rsidRPr="00987FC4">
        <w:rPr>
          <w:rFonts w:ascii="Sto TT Cond" w:hAnsi="Sto TT Cond"/>
        </w:rPr>
        <w:t xml:space="preserve">Employ skilled mechanics who are experienced and knowledgeable </w:t>
      </w:r>
      <w:r w:rsidRPr="00987FC4">
        <w:rPr>
          <w:rFonts w:ascii="Sto TT Cond" w:hAnsi="Sto TT Cond"/>
          <w:spacing w:val="2"/>
        </w:rPr>
        <w:t xml:space="preserve">in </w:t>
      </w:r>
      <w:r w:rsidRPr="00987FC4">
        <w:rPr>
          <w:rFonts w:ascii="Sto TT Cond" w:hAnsi="Sto TT Cond"/>
        </w:rPr>
        <w:t>curtain wall and rainscreen wall application, and familiar with the requirements of the specified</w:t>
      </w:r>
      <w:r w:rsidRPr="00987FC4">
        <w:rPr>
          <w:rFonts w:ascii="Sto TT Cond" w:hAnsi="Sto TT Cond"/>
          <w:spacing w:val="-1"/>
        </w:rPr>
        <w:t xml:space="preserve"> </w:t>
      </w:r>
      <w:r w:rsidRPr="00987FC4">
        <w:rPr>
          <w:rFonts w:ascii="Sto TT Cond" w:hAnsi="Sto TT Cond"/>
        </w:rPr>
        <w:t>work</w:t>
      </w:r>
    </w:p>
    <w:p w14:paraId="69ECED18" w14:textId="4F9BF158" w:rsidR="00A936D4" w:rsidRPr="00987FC4" w:rsidRDefault="0002795C" w:rsidP="00124184">
      <w:pPr>
        <w:pStyle w:val="ListParagraph"/>
        <w:numPr>
          <w:ilvl w:val="3"/>
          <w:numId w:val="9"/>
        </w:numPr>
        <w:tabs>
          <w:tab w:val="left" w:pos="2357"/>
          <w:tab w:val="left" w:pos="2358"/>
        </w:tabs>
        <w:spacing w:before="119"/>
        <w:ind w:right="108"/>
        <w:rPr>
          <w:rFonts w:ascii="Sto TT Cond" w:hAnsi="Sto TT Cond"/>
        </w:rPr>
      </w:pPr>
      <w:r w:rsidRPr="00987FC4">
        <w:rPr>
          <w:rFonts w:ascii="Sto TT Cond" w:hAnsi="Sto TT Cond"/>
        </w:rPr>
        <w:t xml:space="preserve">Provide the proper equipment, manpower and supervision on the job site to install the system in compliance with specifications and details </w:t>
      </w:r>
      <w:r w:rsidR="00721A7A" w:rsidRPr="00987FC4">
        <w:rPr>
          <w:rFonts w:ascii="Sto TT Cond" w:hAnsi="Sto TT Cond"/>
        </w:rPr>
        <w:t>for the project</w:t>
      </w:r>
    </w:p>
    <w:p w14:paraId="4150A110" w14:textId="77777777" w:rsidR="00A936D4" w:rsidRPr="00987FC4" w:rsidRDefault="00A936D4">
      <w:pPr>
        <w:pStyle w:val="BodyText"/>
        <w:spacing w:before="7"/>
        <w:rPr>
          <w:rFonts w:ascii="Sto TT Cond" w:hAnsi="Sto TT Cond"/>
          <w:sz w:val="17"/>
        </w:rPr>
      </w:pPr>
    </w:p>
    <w:p w14:paraId="52A3A20B" w14:textId="49E14C44" w:rsidR="00564FB1" w:rsidRPr="00987FC4" w:rsidRDefault="00564FB1" w:rsidP="00124184">
      <w:pPr>
        <w:pStyle w:val="ListParagraph"/>
        <w:numPr>
          <w:ilvl w:val="2"/>
          <w:numId w:val="9"/>
        </w:numPr>
        <w:tabs>
          <w:tab w:val="left" w:pos="1906"/>
          <w:tab w:val="left" w:pos="1907"/>
        </w:tabs>
        <w:ind w:hanging="457"/>
        <w:rPr>
          <w:rFonts w:ascii="Sto TT Cond" w:hAnsi="Sto TT Cond"/>
        </w:rPr>
      </w:pPr>
      <w:r w:rsidRPr="00987FC4">
        <w:rPr>
          <w:rFonts w:ascii="Sto TT Cond" w:hAnsi="Sto TT Cond"/>
        </w:rPr>
        <w:t xml:space="preserve">Engineering Qualifications: Registered professional engineer experienced in the design of curtain wall systems, anchors, fasteners and licensed to practice engineering in the jurisdiction where project is located. </w:t>
      </w:r>
    </w:p>
    <w:p w14:paraId="50412EB0" w14:textId="13E869D9" w:rsidR="00A936D4" w:rsidRPr="00987FC4" w:rsidRDefault="00564FB1" w:rsidP="00124184">
      <w:pPr>
        <w:pStyle w:val="ListParagraph"/>
        <w:numPr>
          <w:ilvl w:val="2"/>
          <w:numId w:val="9"/>
        </w:numPr>
        <w:tabs>
          <w:tab w:val="left" w:pos="1906"/>
          <w:tab w:val="left" w:pos="1907"/>
        </w:tabs>
        <w:spacing w:before="205"/>
        <w:ind w:left="1915" w:hanging="461"/>
        <w:rPr>
          <w:rFonts w:ascii="Sto TT Cond" w:hAnsi="Sto TT Cond"/>
        </w:rPr>
      </w:pPr>
      <w:r w:rsidRPr="00987FC4">
        <w:rPr>
          <w:rFonts w:ascii="Sto TT Cond" w:hAnsi="Sto TT Cond"/>
        </w:rPr>
        <w:t>Pre-Construction/</w:t>
      </w:r>
      <w:r w:rsidR="0002795C" w:rsidRPr="00987FC4">
        <w:rPr>
          <w:rFonts w:ascii="Sto TT Cond" w:hAnsi="Sto TT Cond"/>
        </w:rPr>
        <w:t>Mock-up</w:t>
      </w:r>
      <w:r w:rsidR="0002795C" w:rsidRPr="00987FC4">
        <w:rPr>
          <w:rFonts w:ascii="Sto TT Cond" w:hAnsi="Sto TT Cond"/>
          <w:spacing w:val="-2"/>
        </w:rPr>
        <w:t xml:space="preserve"> </w:t>
      </w:r>
      <w:r w:rsidRPr="00987FC4">
        <w:rPr>
          <w:rFonts w:ascii="Sto TT Cond" w:hAnsi="Sto TT Cond"/>
        </w:rPr>
        <w:t>Meeting</w:t>
      </w:r>
      <w:r w:rsidR="00701627" w:rsidRPr="00987FC4">
        <w:rPr>
          <w:rFonts w:ascii="Sto TT Cond" w:hAnsi="Sto TT Cond"/>
        </w:rPr>
        <w:t>:</w:t>
      </w:r>
    </w:p>
    <w:p w14:paraId="4192D1D1" w14:textId="3C7E380B" w:rsidR="00701627" w:rsidRPr="00987FC4" w:rsidRDefault="0002795C" w:rsidP="00124184">
      <w:pPr>
        <w:pStyle w:val="ListParagraph"/>
        <w:numPr>
          <w:ilvl w:val="3"/>
          <w:numId w:val="9"/>
        </w:numPr>
        <w:tabs>
          <w:tab w:val="left" w:pos="2357"/>
          <w:tab w:val="left" w:pos="2358"/>
        </w:tabs>
        <w:spacing w:before="118"/>
        <w:ind w:right="127"/>
        <w:rPr>
          <w:rFonts w:ascii="Sto TT Cond" w:hAnsi="Sto TT Cond"/>
        </w:rPr>
      </w:pPr>
      <w:r w:rsidRPr="00987FC4">
        <w:rPr>
          <w:rFonts w:ascii="Sto TT Cond" w:hAnsi="Sto TT Cond"/>
        </w:rPr>
        <w:t>Construct full-scale mock-up of typical air/</w:t>
      </w:r>
      <w:r w:rsidR="00173D9F" w:rsidRPr="00987FC4">
        <w:rPr>
          <w:rFonts w:ascii="Sto TT Cond" w:hAnsi="Sto TT Cond"/>
        </w:rPr>
        <w:t>water-resistive</w:t>
      </w:r>
      <w:r w:rsidRPr="00987FC4">
        <w:rPr>
          <w:rFonts w:ascii="Sto TT Cond" w:hAnsi="Sto TT Cond"/>
        </w:rPr>
        <w:t xml:space="preserve"> barrier and exterior cladding /window wall assembly in accordance with </w:t>
      </w:r>
      <w:r w:rsidR="00C94448" w:rsidRPr="00987FC4">
        <w:rPr>
          <w:rFonts w:ascii="Sto TT Cond" w:hAnsi="Sto TT Cond"/>
        </w:rPr>
        <w:t>provisions of Division 01</w:t>
      </w:r>
      <w:r w:rsidR="0024295C" w:rsidRPr="00987FC4">
        <w:rPr>
          <w:rFonts w:ascii="Sto TT Cond" w:hAnsi="Sto TT Cond"/>
        </w:rPr>
        <w:t xml:space="preserve">, </w:t>
      </w:r>
      <w:r w:rsidR="00C94448" w:rsidRPr="00987FC4">
        <w:rPr>
          <w:rFonts w:ascii="Sto TT Cond" w:hAnsi="Sto TT Cond"/>
        </w:rPr>
        <w:t>manufacturer’s instruction</w:t>
      </w:r>
      <w:r w:rsidR="0024295C" w:rsidRPr="00987FC4">
        <w:rPr>
          <w:rFonts w:ascii="Sto TT Cond" w:hAnsi="Sto TT Cond"/>
        </w:rPr>
        <w:t>, and</w:t>
      </w:r>
      <w:r w:rsidRPr="00987FC4">
        <w:rPr>
          <w:rFonts w:ascii="Sto TT Cond" w:hAnsi="Sto TT Cond"/>
        </w:rPr>
        <w:t xml:space="preserve"> requirements of project specifications. Where mock-up is tested at job site maintain approved mock-up at site as reference standard. If tested off-site accurately record construction detailing and sequencing of approved mock-up for replication during</w:t>
      </w:r>
      <w:r w:rsidRPr="00987FC4">
        <w:rPr>
          <w:rFonts w:ascii="Sto TT Cond" w:hAnsi="Sto TT Cond"/>
          <w:spacing w:val="-7"/>
        </w:rPr>
        <w:t xml:space="preserve"> </w:t>
      </w:r>
      <w:r w:rsidRPr="00987FC4">
        <w:rPr>
          <w:rFonts w:ascii="Sto TT Cond" w:hAnsi="Sto TT Cond"/>
        </w:rPr>
        <w:t>construction.</w:t>
      </w:r>
      <w:r w:rsidR="00D2734C" w:rsidRPr="00987FC4">
        <w:rPr>
          <w:rFonts w:ascii="Sto TT Cond" w:hAnsi="Sto TT Cond"/>
        </w:rPr>
        <w:t xml:space="preserve"> </w:t>
      </w:r>
      <w:r w:rsidR="005309C9" w:rsidRPr="00987FC4">
        <w:rPr>
          <w:rFonts w:ascii="Sto TT Cond" w:hAnsi="Sto TT Cond"/>
        </w:rPr>
        <w:t>Establish</w:t>
      </w:r>
      <w:r w:rsidR="00701627" w:rsidRPr="00987FC4">
        <w:rPr>
          <w:rFonts w:ascii="Sto TT Cond" w:hAnsi="Sto TT Cond"/>
        </w:rPr>
        <w:t xml:space="preserve"> sequence and scheduling of work and interface with other trades</w:t>
      </w:r>
      <w:r w:rsidR="00D2734C" w:rsidRPr="00987FC4">
        <w:rPr>
          <w:rFonts w:ascii="Sto TT Cond" w:hAnsi="Sto TT Cond"/>
        </w:rPr>
        <w:t xml:space="preserve">. </w:t>
      </w:r>
    </w:p>
    <w:p w14:paraId="423F51B8" w14:textId="77777777" w:rsidR="00A936D4" w:rsidRPr="00987FC4" w:rsidRDefault="00A936D4">
      <w:pPr>
        <w:pStyle w:val="BodyText"/>
        <w:spacing w:before="7"/>
        <w:rPr>
          <w:rFonts w:ascii="Sto TT Cond" w:hAnsi="Sto TT Cond"/>
          <w:sz w:val="17"/>
        </w:rPr>
      </w:pPr>
    </w:p>
    <w:p w14:paraId="122EDBC9" w14:textId="77777777" w:rsidR="00A936D4" w:rsidRPr="00987FC4" w:rsidRDefault="0002795C" w:rsidP="00124184">
      <w:pPr>
        <w:pStyle w:val="ListParagraph"/>
        <w:numPr>
          <w:ilvl w:val="2"/>
          <w:numId w:val="9"/>
        </w:numPr>
        <w:tabs>
          <w:tab w:val="left" w:pos="1906"/>
          <w:tab w:val="left" w:pos="1907"/>
        </w:tabs>
        <w:ind w:hanging="457"/>
        <w:rPr>
          <w:rFonts w:ascii="Sto TT Cond" w:hAnsi="Sto TT Cond"/>
        </w:rPr>
      </w:pPr>
      <w:r w:rsidRPr="00987FC4">
        <w:rPr>
          <w:rFonts w:ascii="Sto TT Cond" w:hAnsi="Sto TT Cond"/>
        </w:rPr>
        <w:t>Inspections</w:t>
      </w:r>
    </w:p>
    <w:p w14:paraId="2AB25CA0" w14:textId="77777777" w:rsidR="00A936D4" w:rsidRPr="00987FC4" w:rsidRDefault="0002795C" w:rsidP="00124184">
      <w:pPr>
        <w:pStyle w:val="ListParagraph"/>
        <w:numPr>
          <w:ilvl w:val="3"/>
          <w:numId w:val="9"/>
        </w:numPr>
        <w:tabs>
          <w:tab w:val="left" w:pos="2357"/>
          <w:tab w:val="left" w:pos="2358"/>
        </w:tabs>
        <w:spacing w:before="118"/>
        <w:ind w:right="1133"/>
        <w:rPr>
          <w:rFonts w:ascii="Sto TT Cond" w:hAnsi="Sto TT Cond"/>
        </w:rPr>
      </w:pPr>
      <w:r w:rsidRPr="00987FC4">
        <w:rPr>
          <w:rFonts w:ascii="Sto TT Cond" w:hAnsi="Sto TT Cond"/>
        </w:rPr>
        <w:t>Provide independent third-party inspection where required by code or</w:t>
      </w:r>
      <w:r w:rsidRPr="00987FC4">
        <w:rPr>
          <w:rFonts w:ascii="Sto TT Cond" w:hAnsi="Sto TT Cond"/>
          <w:spacing w:val="-27"/>
        </w:rPr>
        <w:t xml:space="preserve"> </w:t>
      </w:r>
      <w:r w:rsidRPr="00987FC4">
        <w:rPr>
          <w:rFonts w:ascii="Sto TT Cond" w:hAnsi="Sto TT Cond"/>
        </w:rPr>
        <w:t>contract documents</w:t>
      </w:r>
    </w:p>
    <w:p w14:paraId="17983F38" w14:textId="77777777" w:rsidR="00A936D4" w:rsidRPr="00987FC4" w:rsidRDefault="0002795C" w:rsidP="00124184">
      <w:pPr>
        <w:pStyle w:val="ListParagraph"/>
        <w:numPr>
          <w:ilvl w:val="3"/>
          <w:numId w:val="9"/>
        </w:numPr>
        <w:tabs>
          <w:tab w:val="left" w:pos="2357"/>
          <w:tab w:val="left" w:pos="2358"/>
        </w:tabs>
        <w:spacing w:before="121"/>
        <w:rPr>
          <w:rFonts w:ascii="Sto TT Cond" w:hAnsi="Sto TT Cond"/>
        </w:rPr>
      </w:pPr>
      <w:r w:rsidRPr="00987FC4">
        <w:rPr>
          <w:rFonts w:ascii="Sto TT Cond" w:hAnsi="Sto TT Cond"/>
        </w:rPr>
        <w:t>Conduct inspections in accordance with code requirements and contract</w:t>
      </w:r>
      <w:r w:rsidRPr="00987FC4">
        <w:rPr>
          <w:rFonts w:ascii="Sto TT Cond" w:hAnsi="Sto TT Cond"/>
          <w:spacing w:val="-13"/>
        </w:rPr>
        <w:t xml:space="preserve"> </w:t>
      </w:r>
      <w:r w:rsidRPr="00987FC4">
        <w:rPr>
          <w:rFonts w:ascii="Sto TT Cond" w:hAnsi="Sto TT Cond"/>
        </w:rPr>
        <w:t>documents</w:t>
      </w:r>
    </w:p>
    <w:p w14:paraId="46BDF9B2" w14:textId="3258E5C4" w:rsidR="00A936D4" w:rsidRPr="00987FC4" w:rsidRDefault="00A936D4">
      <w:pPr>
        <w:pStyle w:val="BodyText"/>
        <w:spacing w:before="6"/>
        <w:rPr>
          <w:rFonts w:ascii="Sto TT Cond" w:hAnsi="Sto TT Cond"/>
        </w:rPr>
      </w:pPr>
    </w:p>
    <w:p w14:paraId="177366D3" w14:textId="77777777" w:rsidR="00D41C37" w:rsidRPr="00987FC4" w:rsidRDefault="00D41C37">
      <w:pPr>
        <w:pStyle w:val="BodyText"/>
        <w:spacing w:before="6"/>
        <w:rPr>
          <w:rFonts w:ascii="Sto TT Cond" w:hAnsi="Sto TT Cond"/>
        </w:rPr>
      </w:pPr>
    </w:p>
    <w:p w14:paraId="0120FDE8" w14:textId="77777777" w:rsidR="00A936D4" w:rsidRPr="000F600D" w:rsidRDefault="0002795C" w:rsidP="00124184">
      <w:pPr>
        <w:pStyle w:val="Heading2"/>
        <w:numPr>
          <w:ilvl w:val="1"/>
          <w:numId w:val="9"/>
        </w:numPr>
        <w:tabs>
          <w:tab w:val="left" w:pos="1450"/>
          <w:tab w:val="left" w:pos="1451"/>
        </w:tabs>
        <w:rPr>
          <w:rFonts w:ascii="Sto TT Cond" w:hAnsi="Sto TT Cond"/>
          <w:sz w:val="22"/>
          <w:szCs w:val="22"/>
        </w:rPr>
      </w:pPr>
      <w:r w:rsidRPr="000F600D">
        <w:rPr>
          <w:rFonts w:ascii="Sto TT Cond" w:hAnsi="Sto TT Cond"/>
          <w:sz w:val="22"/>
          <w:szCs w:val="22"/>
        </w:rPr>
        <w:t>DELIVERY, STORAGE AND</w:t>
      </w:r>
      <w:r w:rsidRPr="000F600D">
        <w:rPr>
          <w:rFonts w:ascii="Sto TT Cond" w:hAnsi="Sto TT Cond"/>
          <w:spacing w:val="1"/>
          <w:sz w:val="22"/>
          <w:szCs w:val="22"/>
        </w:rPr>
        <w:t xml:space="preserve"> </w:t>
      </w:r>
      <w:r w:rsidRPr="000F600D">
        <w:rPr>
          <w:rFonts w:ascii="Sto TT Cond" w:hAnsi="Sto TT Cond"/>
          <w:sz w:val="22"/>
          <w:szCs w:val="22"/>
        </w:rPr>
        <w:t>HANDLING</w:t>
      </w:r>
    </w:p>
    <w:p w14:paraId="359F9F6B" w14:textId="77777777" w:rsidR="004028ED" w:rsidRPr="00987FC4" w:rsidRDefault="004028ED" w:rsidP="004028ED">
      <w:pPr>
        <w:pStyle w:val="ListParagraph"/>
        <w:numPr>
          <w:ilvl w:val="2"/>
          <w:numId w:val="9"/>
        </w:numPr>
        <w:spacing w:before="205"/>
        <w:ind w:left="1915" w:hanging="461"/>
        <w:rPr>
          <w:rFonts w:ascii="Sto TT Cond" w:hAnsi="Sto TT Cond"/>
        </w:rPr>
      </w:pPr>
      <w:r w:rsidRPr="00987FC4">
        <w:rPr>
          <w:rFonts w:ascii="Sto TT Cond" w:hAnsi="Sto TT Cond"/>
        </w:rPr>
        <w:t>Deliver all materials in their original sealed containers bearing manufacturer's name and identification of product.  Store cartons and bundles of material inside in a dry area until ready for use on pallets.  Store off the ground on pallets in a dry location out of direct sunlight during installation.</w:t>
      </w:r>
    </w:p>
    <w:p w14:paraId="58E9C567" w14:textId="77777777" w:rsidR="00B45042" w:rsidRPr="00987FC4" w:rsidRDefault="00505A0F" w:rsidP="00B45042">
      <w:pPr>
        <w:pStyle w:val="ListParagraph"/>
        <w:numPr>
          <w:ilvl w:val="2"/>
          <w:numId w:val="9"/>
        </w:numPr>
        <w:tabs>
          <w:tab w:val="left" w:pos="1906"/>
          <w:tab w:val="left" w:pos="1907"/>
        </w:tabs>
        <w:spacing w:before="205"/>
        <w:ind w:right="712"/>
        <w:rPr>
          <w:rFonts w:ascii="Sto TT Cond" w:hAnsi="Sto TT Cond"/>
        </w:rPr>
      </w:pPr>
      <w:r w:rsidRPr="00987FC4">
        <w:rPr>
          <w:rFonts w:ascii="Sto TT Cond" w:hAnsi="Sto TT Cond"/>
        </w:rPr>
        <w:t xml:space="preserve">Store cartons and bundles of material inside in a dry area until ready for use on pallets.  At the job site store off the ground on pallets in a dry location out of direct sunlight.  </w:t>
      </w:r>
    </w:p>
    <w:p w14:paraId="69B95165" w14:textId="105830D6" w:rsidR="00A936D4" w:rsidRPr="00987FC4" w:rsidRDefault="00B45042" w:rsidP="00B45042">
      <w:pPr>
        <w:pStyle w:val="ListParagraph"/>
        <w:numPr>
          <w:ilvl w:val="2"/>
          <w:numId w:val="9"/>
        </w:numPr>
        <w:tabs>
          <w:tab w:val="left" w:pos="1906"/>
          <w:tab w:val="left" w:pos="1907"/>
        </w:tabs>
        <w:spacing w:before="205"/>
        <w:ind w:right="712"/>
        <w:rPr>
          <w:rFonts w:ascii="Sto TT Cond" w:hAnsi="Sto TT Cond"/>
        </w:rPr>
      </w:pPr>
      <w:r w:rsidRPr="00987FC4">
        <w:rPr>
          <w:rFonts w:ascii="Sto TT Cond" w:hAnsi="Sto TT Cond"/>
        </w:rPr>
        <w:t>Store wet products (pail products) in a dry area and protect from extreme heat, 90</w:t>
      </w:r>
      <w:r w:rsidR="0031251D" w:rsidRPr="00987FC4">
        <w:rPr>
          <w:rFonts w:ascii="Sto TT Cond" w:hAnsi="Sto TT Cond"/>
        </w:rPr>
        <w:t>°</w:t>
      </w:r>
      <w:r w:rsidRPr="00987FC4">
        <w:rPr>
          <w:rFonts w:ascii="Sto TT Cond" w:hAnsi="Sto TT Cond"/>
        </w:rPr>
        <w:t>F (32</w:t>
      </w:r>
      <w:r w:rsidR="0031251D" w:rsidRPr="00987FC4">
        <w:rPr>
          <w:rFonts w:ascii="Sto TT Cond" w:hAnsi="Sto TT Cond"/>
        </w:rPr>
        <w:t>°</w:t>
      </w:r>
      <w:r w:rsidRPr="00987FC4">
        <w:rPr>
          <w:rFonts w:ascii="Sto TT Cond" w:hAnsi="Sto TT Cond"/>
        </w:rPr>
        <w:t xml:space="preserve">C), freezing, and direct sunlight </w:t>
      </w:r>
      <w:r w:rsidR="00505A0F" w:rsidRPr="00987FC4">
        <w:rPr>
          <w:rFonts w:ascii="Sto TT Cond" w:hAnsi="Sto TT Cond"/>
        </w:rPr>
        <w:t xml:space="preserve">   </w:t>
      </w:r>
    </w:p>
    <w:p w14:paraId="05747EAA" w14:textId="2B36177F" w:rsidR="00A936D4" w:rsidRPr="00987FC4" w:rsidRDefault="00A936D4">
      <w:pPr>
        <w:pStyle w:val="BodyText"/>
        <w:spacing w:before="5"/>
        <w:rPr>
          <w:rFonts w:ascii="Sto TT Cond" w:hAnsi="Sto TT Cond"/>
          <w:sz w:val="17"/>
        </w:rPr>
      </w:pPr>
    </w:p>
    <w:p w14:paraId="5530206D" w14:textId="77777777" w:rsidR="00D41C37" w:rsidRPr="00987FC4" w:rsidRDefault="00D41C37">
      <w:pPr>
        <w:pStyle w:val="BodyText"/>
        <w:spacing w:before="5"/>
        <w:rPr>
          <w:rFonts w:ascii="Sto TT Cond" w:hAnsi="Sto TT Cond"/>
          <w:sz w:val="17"/>
        </w:rPr>
      </w:pPr>
    </w:p>
    <w:p w14:paraId="49232DB5" w14:textId="77777777" w:rsidR="00A936D4" w:rsidRPr="00E34EE5" w:rsidRDefault="0002795C" w:rsidP="00124184">
      <w:pPr>
        <w:pStyle w:val="Heading2"/>
        <w:numPr>
          <w:ilvl w:val="1"/>
          <w:numId w:val="9"/>
        </w:numPr>
        <w:tabs>
          <w:tab w:val="left" w:pos="1450"/>
          <w:tab w:val="left" w:pos="1451"/>
        </w:tabs>
        <w:rPr>
          <w:rFonts w:ascii="Sto TT Cond" w:hAnsi="Sto TT Cond"/>
          <w:sz w:val="22"/>
          <w:szCs w:val="22"/>
        </w:rPr>
      </w:pPr>
      <w:r w:rsidRPr="00E34EE5">
        <w:rPr>
          <w:rFonts w:ascii="Sto TT Cond" w:hAnsi="Sto TT Cond"/>
          <w:sz w:val="22"/>
          <w:szCs w:val="22"/>
        </w:rPr>
        <w:t>PROJECT/SITE</w:t>
      </w:r>
      <w:r w:rsidRPr="00E34EE5">
        <w:rPr>
          <w:rFonts w:ascii="Sto TT Cond" w:hAnsi="Sto TT Cond"/>
          <w:spacing w:val="-1"/>
          <w:sz w:val="22"/>
          <w:szCs w:val="22"/>
        </w:rPr>
        <w:t xml:space="preserve"> </w:t>
      </w:r>
      <w:r w:rsidRPr="00E34EE5">
        <w:rPr>
          <w:rFonts w:ascii="Sto TT Cond" w:hAnsi="Sto TT Cond"/>
          <w:sz w:val="22"/>
          <w:szCs w:val="22"/>
        </w:rPr>
        <w:t>CONDITIONS</w:t>
      </w:r>
    </w:p>
    <w:p w14:paraId="659D5BE2" w14:textId="77777777" w:rsidR="00A936D4" w:rsidRPr="00987FC4" w:rsidRDefault="0002795C" w:rsidP="00124184">
      <w:pPr>
        <w:pStyle w:val="ListParagraph"/>
        <w:numPr>
          <w:ilvl w:val="2"/>
          <w:numId w:val="9"/>
        </w:numPr>
        <w:tabs>
          <w:tab w:val="left" w:pos="1906"/>
          <w:tab w:val="left" w:pos="1907"/>
        </w:tabs>
        <w:spacing w:before="203"/>
        <w:ind w:right="712"/>
        <w:rPr>
          <w:rFonts w:ascii="Sto TT Cond" w:hAnsi="Sto TT Cond"/>
        </w:rPr>
      </w:pPr>
      <w:r w:rsidRPr="00987FC4">
        <w:rPr>
          <w:rFonts w:ascii="Sto TT Cond" w:hAnsi="Sto TT Cond"/>
        </w:rPr>
        <w:t>Deliver all materials in their original sealed containers bearing manufacturer's name</w:t>
      </w:r>
      <w:r w:rsidRPr="00987FC4">
        <w:rPr>
          <w:rFonts w:ascii="Sto TT Cond" w:hAnsi="Sto TT Cond"/>
          <w:spacing w:val="-24"/>
        </w:rPr>
        <w:t xml:space="preserve"> </w:t>
      </w:r>
      <w:r w:rsidRPr="00987FC4">
        <w:rPr>
          <w:rFonts w:ascii="Sto TT Cond" w:hAnsi="Sto TT Cond"/>
        </w:rPr>
        <w:t>and identification of</w:t>
      </w:r>
      <w:r w:rsidRPr="00987FC4">
        <w:rPr>
          <w:rFonts w:ascii="Sto TT Cond" w:hAnsi="Sto TT Cond"/>
          <w:spacing w:val="1"/>
        </w:rPr>
        <w:t xml:space="preserve"> </w:t>
      </w:r>
      <w:r w:rsidRPr="00987FC4">
        <w:rPr>
          <w:rFonts w:ascii="Sto TT Cond" w:hAnsi="Sto TT Cond"/>
        </w:rPr>
        <w:t>product</w:t>
      </w:r>
    </w:p>
    <w:p w14:paraId="60DAD2DA" w14:textId="77777777" w:rsidR="00A936D4" w:rsidRPr="00987FC4" w:rsidRDefault="00A936D4">
      <w:pPr>
        <w:pStyle w:val="BodyText"/>
        <w:spacing w:before="4"/>
        <w:rPr>
          <w:rFonts w:ascii="Sto TT Cond" w:hAnsi="Sto TT Cond"/>
          <w:sz w:val="17"/>
        </w:rPr>
      </w:pPr>
    </w:p>
    <w:p w14:paraId="76E8368B" w14:textId="3F7C85E6" w:rsidR="00A936D4" w:rsidRPr="00987FC4" w:rsidRDefault="0002795C" w:rsidP="00124184">
      <w:pPr>
        <w:pStyle w:val="ListParagraph"/>
        <w:numPr>
          <w:ilvl w:val="2"/>
          <w:numId w:val="9"/>
        </w:numPr>
        <w:tabs>
          <w:tab w:val="left" w:pos="1906"/>
          <w:tab w:val="left" w:pos="1907"/>
        </w:tabs>
        <w:ind w:right="253"/>
        <w:rPr>
          <w:rFonts w:ascii="Sto TT Cond" w:hAnsi="Sto TT Cond"/>
        </w:rPr>
      </w:pPr>
      <w:r w:rsidRPr="00987FC4">
        <w:rPr>
          <w:rFonts w:ascii="Sto TT Cond" w:hAnsi="Sto TT Cond"/>
        </w:rPr>
        <w:t>Store sub-</w:t>
      </w:r>
      <w:r w:rsidR="00C77B3B" w:rsidRPr="00987FC4">
        <w:rPr>
          <w:rFonts w:ascii="Sto TT Cond" w:hAnsi="Sto TT Cond"/>
        </w:rPr>
        <w:t>construction</w:t>
      </w:r>
      <w:r w:rsidRPr="00987FC4">
        <w:rPr>
          <w:rFonts w:ascii="Sto TT Cond" w:hAnsi="Sto TT Cond"/>
        </w:rPr>
        <w:t>,</w:t>
      </w:r>
      <w:r w:rsidR="00C77B3B" w:rsidRPr="00987FC4">
        <w:rPr>
          <w:rFonts w:ascii="Sto TT Cond" w:hAnsi="Sto TT Cond"/>
        </w:rPr>
        <w:t xml:space="preserve"> fasteners</w:t>
      </w:r>
      <w:r w:rsidRPr="00987FC4">
        <w:rPr>
          <w:rFonts w:ascii="Sto TT Cond" w:hAnsi="Sto TT Cond"/>
        </w:rPr>
        <w:t xml:space="preserve"> and accessory products in a dry location off the ground</w:t>
      </w:r>
      <w:r w:rsidRPr="00987FC4">
        <w:rPr>
          <w:rFonts w:ascii="Sto TT Cond" w:hAnsi="Sto TT Cond"/>
          <w:spacing w:val="-33"/>
        </w:rPr>
        <w:t xml:space="preserve"> </w:t>
      </w:r>
      <w:r w:rsidRPr="00987FC4">
        <w:rPr>
          <w:rFonts w:ascii="Sto TT Cond" w:hAnsi="Sto TT Cond"/>
        </w:rPr>
        <w:t>out of direct</w:t>
      </w:r>
      <w:r w:rsidRPr="00987FC4">
        <w:rPr>
          <w:rFonts w:ascii="Sto TT Cond" w:hAnsi="Sto TT Cond"/>
          <w:spacing w:val="-1"/>
        </w:rPr>
        <w:t xml:space="preserve"> </w:t>
      </w:r>
      <w:r w:rsidRPr="00987FC4">
        <w:rPr>
          <w:rFonts w:ascii="Sto TT Cond" w:hAnsi="Sto TT Cond"/>
        </w:rPr>
        <w:t>sunlight</w:t>
      </w:r>
    </w:p>
    <w:p w14:paraId="3BF25E15" w14:textId="77777777" w:rsidR="00A936D4" w:rsidRPr="00987FC4" w:rsidRDefault="00A936D4">
      <w:pPr>
        <w:pStyle w:val="BodyText"/>
        <w:spacing w:before="4"/>
        <w:rPr>
          <w:rFonts w:ascii="Sto TT Cond" w:hAnsi="Sto TT Cond"/>
          <w:sz w:val="17"/>
        </w:rPr>
      </w:pPr>
    </w:p>
    <w:p w14:paraId="52A91F15" w14:textId="52361362" w:rsidR="00D43932" w:rsidRPr="00987FC4" w:rsidRDefault="00D43932" w:rsidP="00D43932">
      <w:pPr>
        <w:pStyle w:val="ListParagraph"/>
        <w:numPr>
          <w:ilvl w:val="2"/>
          <w:numId w:val="9"/>
        </w:numPr>
        <w:rPr>
          <w:rFonts w:ascii="Sto TT Cond" w:hAnsi="Sto TT Cond"/>
        </w:rPr>
      </w:pPr>
      <w:r w:rsidRPr="00987FC4">
        <w:rPr>
          <w:rFonts w:ascii="Sto TT Cond" w:hAnsi="Sto TT Cond"/>
        </w:rPr>
        <w:t>Provide supplementary heat for installation of sub-construction in temperatures less than 25</w:t>
      </w:r>
      <w:r w:rsidR="00C34984" w:rsidRPr="00987FC4">
        <w:rPr>
          <w:rFonts w:ascii="Sto TT Cond" w:hAnsi="Sto TT Cond"/>
        </w:rPr>
        <w:t>°</w:t>
      </w:r>
      <w:r w:rsidRPr="00987FC4">
        <w:rPr>
          <w:rFonts w:ascii="Sto TT Cond" w:hAnsi="Sto TT Cond"/>
        </w:rPr>
        <w:t>F (-3.8</w:t>
      </w:r>
      <w:r w:rsidR="00C34984" w:rsidRPr="00987FC4">
        <w:rPr>
          <w:rFonts w:ascii="Sto TT Cond" w:hAnsi="Sto TT Cond"/>
        </w:rPr>
        <w:t>°</w:t>
      </w:r>
      <w:r w:rsidRPr="00987FC4">
        <w:rPr>
          <w:rFonts w:ascii="Sto TT Cond" w:hAnsi="Sto TT Cond"/>
        </w:rPr>
        <w:t>C)</w:t>
      </w:r>
    </w:p>
    <w:p w14:paraId="3D1A3821" w14:textId="77777777" w:rsidR="00D43932" w:rsidRPr="00987FC4" w:rsidRDefault="00D43932" w:rsidP="00D43932">
      <w:pPr>
        <w:pStyle w:val="ListParagraph"/>
        <w:rPr>
          <w:rFonts w:ascii="Sto TT Cond" w:hAnsi="Sto TT Cond"/>
        </w:rPr>
      </w:pPr>
    </w:p>
    <w:p w14:paraId="1BF13EAF" w14:textId="76E88E54" w:rsidR="00A936D4" w:rsidRPr="00987FC4" w:rsidRDefault="0002795C" w:rsidP="00D43932">
      <w:pPr>
        <w:pStyle w:val="ListParagraph"/>
        <w:numPr>
          <w:ilvl w:val="2"/>
          <w:numId w:val="9"/>
        </w:numPr>
        <w:rPr>
          <w:rFonts w:ascii="Sto TT Cond" w:hAnsi="Sto TT Cond"/>
        </w:rPr>
      </w:pPr>
      <w:r w:rsidRPr="00987FC4">
        <w:rPr>
          <w:rFonts w:ascii="Sto TT Cond" w:hAnsi="Sto TT Cond"/>
        </w:rPr>
        <w:t>Provide a secure staging area for storage of sub-</w:t>
      </w:r>
      <w:r w:rsidR="00C77B3B" w:rsidRPr="00987FC4">
        <w:rPr>
          <w:rFonts w:ascii="Sto TT Cond" w:hAnsi="Sto TT Cond"/>
        </w:rPr>
        <w:t>construction</w:t>
      </w:r>
      <w:r w:rsidRPr="00987FC4">
        <w:rPr>
          <w:rFonts w:ascii="Sto TT Cond" w:hAnsi="Sto TT Cond"/>
        </w:rPr>
        <w:t xml:space="preserve"> components to protect from damage from construction activities</w:t>
      </w:r>
    </w:p>
    <w:p w14:paraId="26B4E6E9" w14:textId="77777777" w:rsidR="00A936D4" w:rsidRPr="00987FC4" w:rsidRDefault="0002795C" w:rsidP="00124184">
      <w:pPr>
        <w:pStyle w:val="ListParagraph"/>
        <w:numPr>
          <w:ilvl w:val="2"/>
          <w:numId w:val="9"/>
        </w:numPr>
        <w:tabs>
          <w:tab w:val="left" w:pos="1906"/>
          <w:tab w:val="left" w:pos="1907"/>
        </w:tabs>
        <w:spacing w:before="201"/>
        <w:ind w:hanging="457"/>
        <w:rPr>
          <w:rFonts w:ascii="Sto TT Cond" w:hAnsi="Sto TT Cond"/>
        </w:rPr>
      </w:pPr>
      <w:r w:rsidRPr="00987FC4">
        <w:rPr>
          <w:rFonts w:ascii="Sto TT Cond" w:hAnsi="Sto TT Cond"/>
        </w:rPr>
        <w:t>Provide protection of surrounding areas and adjacent surfaces from application of</w:t>
      </w:r>
      <w:r w:rsidRPr="00987FC4">
        <w:rPr>
          <w:rFonts w:ascii="Sto TT Cond" w:hAnsi="Sto TT Cond"/>
          <w:spacing w:val="-15"/>
        </w:rPr>
        <w:t xml:space="preserve"> </w:t>
      </w:r>
      <w:r w:rsidRPr="00987FC4">
        <w:rPr>
          <w:rFonts w:ascii="Sto TT Cond" w:hAnsi="Sto TT Cond"/>
        </w:rPr>
        <w:t>products</w:t>
      </w:r>
    </w:p>
    <w:p w14:paraId="2CED5D56" w14:textId="6C2836C5" w:rsidR="00A936D4" w:rsidRPr="00987FC4" w:rsidRDefault="00A936D4">
      <w:pPr>
        <w:rPr>
          <w:rFonts w:ascii="Sto TT Cond" w:hAnsi="Sto TT Cond"/>
        </w:rPr>
      </w:pPr>
    </w:p>
    <w:p w14:paraId="5DCA0BDD" w14:textId="77777777" w:rsidR="00D41C37" w:rsidRPr="00987FC4" w:rsidRDefault="00D41C37">
      <w:pPr>
        <w:rPr>
          <w:rFonts w:ascii="Sto TT Cond" w:hAnsi="Sto TT Cond"/>
        </w:rPr>
      </w:pPr>
    </w:p>
    <w:p w14:paraId="1D3D3E2C" w14:textId="77777777" w:rsidR="00A936D4" w:rsidRPr="00E34EE5" w:rsidRDefault="0002795C" w:rsidP="00124184">
      <w:pPr>
        <w:pStyle w:val="Heading2"/>
        <w:numPr>
          <w:ilvl w:val="1"/>
          <w:numId w:val="9"/>
        </w:numPr>
        <w:tabs>
          <w:tab w:val="left" w:pos="1450"/>
          <w:tab w:val="left" w:pos="1451"/>
        </w:tabs>
        <w:spacing w:before="83"/>
        <w:rPr>
          <w:rFonts w:ascii="Sto TT Cond" w:hAnsi="Sto TT Cond"/>
          <w:sz w:val="22"/>
          <w:szCs w:val="22"/>
        </w:rPr>
      </w:pPr>
      <w:r w:rsidRPr="00E34EE5">
        <w:rPr>
          <w:rFonts w:ascii="Sto TT Cond" w:hAnsi="Sto TT Cond"/>
          <w:sz w:val="22"/>
          <w:szCs w:val="22"/>
        </w:rPr>
        <w:t>COORDINATION/SCHEDULING</w:t>
      </w:r>
    </w:p>
    <w:p w14:paraId="5186D79A" w14:textId="77777777" w:rsidR="00A936D4" w:rsidRPr="00987FC4" w:rsidRDefault="0002795C">
      <w:pPr>
        <w:spacing w:before="201"/>
        <w:ind w:left="1455" w:right="248"/>
        <w:rPr>
          <w:rFonts w:ascii="Sto TT Cond" w:hAnsi="Sto TT Cond"/>
          <w:i/>
          <w:color w:val="0000FF"/>
        </w:rPr>
      </w:pPr>
      <w:r w:rsidRPr="00987FC4">
        <w:rPr>
          <w:rFonts w:ascii="Sto TT Cond" w:hAnsi="Sto TT Cond"/>
          <w:i/>
          <w:color w:val="0000FF"/>
        </w:rPr>
        <w:t>(The work in this section requires close coordination with related sections and trades. Sequence work to provide protection of construction materials from weather deterioration)</w:t>
      </w:r>
    </w:p>
    <w:p w14:paraId="3D0A22EF" w14:textId="77777777" w:rsidR="00A936D4" w:rsidRPr="00987FC4" w:rsidRDefault="00A936D4">
      <w:pPr>
        <w:pStyle w:val="BodyText"/>
        <w:spacing w:before="7"/>
        <w:rPr>
          <w:rFonts w:ascii="Sto TT Cond" w:hAnsi="Sto TT Cond"/>
          <w:i/>
          <w:sz w:val="17"/>
        </w:rPr>
      </w:pPr>
    </w:p>
    <w:p w14:paraId="48EB0B8E" w14:textId="43A48A8A" w:rsidR="00A936D4" w:rsidRPr="00987FC4" w:rsidRDefault="0002795C" w:rsidP="00124184">
      <w:pPr>
        <w:pStyle w:val="ListParagraph"/>
        <w:numPr>
          <w:ilvl w:val="2"/>
          <w:numId w:val="9"/>
        </w:numPr>
        <w:tabs>
          <w:tab w:val="left" w:pos="1906"/>
          <w:tab w:val="left" w:pos="1907"/>
        </w:tabs>
        <w:ind w:right="214"/>
        <w:rPr>
          <w:rFonts w:ascii="Sto TT Cond" w:hAnsi="Sto TT Cond"/>
        </w:rPr>
      </w:pPr>
      <w:r w:rsidRPr="00987FC4">
        <w:rPr>
          <w:rFonts w:ascii="Sto TT Cond" w:hAnsi="Sto TT Cond"/>
        </w:rPr>
        <w:t xml:space="preserve">Provide site grading such that the wall cladding assembly terminates above </w:t>
      </w:r>
      <w:r w:rsidR="009E0FC9" w:rsidRPr="00987FC4">
        <w:rPr>
          <w:rFonts w:ascii="Sto TT Cond" w:hAnsi="Sto TT Cond"/>
        </w:rPr>
        <w:t>cladding manufacturer</w:t>
      </w:r>
      <w:r w:rsidR="0058113D" w:rsidRPr="00987FC4">
        <w:rPr>
          <w:rFonts w:ascii="Sto TT Cond" w:hAnsi="Sto TT Cond"/>
        </w:rPr>
        <w:t>’</w:t>
      </w:r>
      <w:r w:rsidR="009E0FC9" w:rsidRPr="00987FC4">
        <w:rPr>
          <w:rFonts w:ascii="Sto TT Cond" w:hAnsi="Sto TT Cond"/>
        </w:rPr>
        <w:t xml:space="preserve">s requirements. </w:t>
      </w:r>
    </w:p>
    <w:p w14:paraId="7C273387" w14:textId="77777777" w:rsidR="00A936D4" w:rsidRPr="00987FC4" w:rsidRDefault="00A936D4">
      <w:pPr>
        <w:pStyle w:val="BodyText"/>
        <w:spacing w:before="4"/>
        <w:rPr>
          <w:rFonts w:ascii="Sto TT Cond" w:hAnsi="Sto TT Cond"/>
          <w:sz w:val="17"/>
        </w:rPr>
      </w:pPr>
    </w:p>
    <w:p w14:paraId="06F0C64C" w14:textId="77777777" w:rsidR="00A936D4" w:rsidRPr="00987FC4" w:rsidRDefault="0002795C" w:rsidP="00124184">
      <w:pPr>
        <w:pStyle w:val="ListParagraph"/>
        <w:numPr>
          <w:ilvl w:val="2"/>
          <w:numId w:val="9"/>
        </w:numPr>
        <w:tabs>
          <w:tab w:val="left" w:pos="1906"/>
          <w:tab w:val="left" w:pos="1907"/>
        </w:tabs>
        <w:ind w:right="408"/>
        <w:rPr>
          <w:rFonts w:ascii="Sto TT Cond" w:hAnsi="Sto TT Cond"/>
        </w:rPr>
      </w:pPr>
      <w:r w:rsidRPr="00987FC4">
        <w:rPr>
          <w:rFonts w:ascii="Sto TT Cond" w:hAnsi="Sto TT Cond"/>
        </w:rPr>
        <w:t>Coordinate installation of foundation waterproofing, roofing membrane, windows, doors</w:t>
      </w:r>
      <w:r w:rsidRPr="00987FC4">
        <w:rPr>
          <w:rFonts w:ascii="Sto TT Cond" w:hAnsi="Sto TT Cond"/>
          <w:spacing w:val="-30"/>
        </w:rPr>
        <w:t xml:space="preserve"> </w:t>
      </w:r>
      <w:r w:rsidRPr="00987FC4">
        <w:rPr>
          <w:rFonts w:ascii="Sto TT Cond" w:hAnsi="Sto TT Cond"/>
        </w:rPr>
        <w:t>and other wall penetrations to provide a continuously connected air and moisture</w:t>
      </w:r>
      <w:r w:rsidRPr="00987FC4">
        <w:rPr>
          <w:rFonts w:ascii="Sto TT Cond" w:hAnsi="Sto TT Cond"/>
          <w:spacing w:val="-14"/>
        </w:rPr>
        <w:t xml:space="preserve"> </w:t>
      </w:r>
      <w:r w:rsidRPr="00987FC4">
        <w:rPr>
          <w:rFonts w:ascii="Sto TT Cond" w:hAnsi="Sto TT Cond"/>
        </w:rPr>
        <w:t>barrier</w:t>
      </w:r>
    </w:p>
    <w:p w14:paraId="5DF3F5A6" w14:textId="77777777" w:rsidR="00A936D4" w:rsidRPr="00987FC4" w:rsidRDefault="00A936D4">
      <w:pPr>
        <w:pStyle w:val="BodyText"/>
        <w:spacing w:before="5"/>
        <w:rPr>
          <w:rFonts w:ascii="Sto TT Cond" w:hAnsi="Sto TT Cond"/>
          <w:sz w:val="17"/>
        </w:rPr>
      </w:pPr>
    </w:p>
    <w:p w14:paraId="7323C94D" w14:textId="77777777" w:rsidR="00A936D4" w:rsidRPr="00987FC4" w:rsidRDefault="0002795C" w:rsidP="00124184">
      <w:pPr>
        <w:pStyle w:val="ListParagraph"/>
        <w:numPr>
          <w:ilvl w:val="2"/>
          <w:numId w:val="9"/>
        </w:numPr>
        <w:tabs>
          <w:tab w:val="left" w:pos="1906"/>
          <w:tab w:val="left" w:pos="1907"/>
        </w:tabs>
        <w:ind w:right="205"/>
        <w:rPr>
          <w:rFonts w:ascii="Sto TT Cond" w:hAnsi="Sto TT Cond"/>
        </w:rPr>
      </w:pPr>
      <w:r w:rsidRPr="00987FC4">
        <w:rPr>
          <w:rFonts w:ascii="Sto TT Cond" w:hAnsi="Sto TT Cond"/>
        </w:rPr>
        <w:lastRenderedPageBreak/>
        <w:t>Provide protection of rough openings before installing windows, doors, and other</w:t>
      </w:r>
      <w:r w:rsidRPr="00987FC4">
        <w:rPr>
          <w:rFonts w:ascii="Sto TT Cond" w:hAnsi="Sto TT Cond"/>
          <w:spacing w:val="-30"/>
        </w:rPr>
        <w:t xml:space="preserve"> </w:t>
      </w:r>
      <w:r w:rsidRPr="00987FC4">
        <w:rPr>
          <w:rFonts w:ascii="Sto TT Cond" w:hAnsi="Sto TT Cond"/>
        </w:rPr>
        <w:t>penetrations through the</w:t>
      </w:r>
      <w:r w:rsidRPr="00987FC4">
        <w:rPr>
          <w:rFonts w:ascii="Sto TT Cond" w:hAnsi="Sto TT Cond"/>
          <w:spacing w:val="-1"/>
        </w:rPr>
        <w:t xml:space="preserve"> </w:t>
      </w:r>
      <w:r w:rsidRPr="00987FC4">
        <w:rPr>
          <w:rFonts w:ascii="Sto TT Cond" w:hAnsi="Sto TT Cond"/>
        </w:rPr>
        <w:t>wall</w:t>
      </w:r>
    </w:p>
    <w:p w14:paraId="3EEE93AC" w14:textId="77777777" w:rsidR="00A936D4" w:rsidRPr="00987FC4" w:rsidRDefault="00A936D4">
      <w:pPr>
        <w:pStyle w:val="BodyText"/>
        <w:spacing w:before="4"/>
        <w:rPr>
          <w:rFonts w:ascii="Sto TT Cond" w:hAnsi="Sto TT Cond"/>
          <w:sz w:val="17"/>
        </w:rPr>
      </w:pPr>
    </w:p>
    <w:p w14:paraId="32695520" w14:textId="599344B0" w:rsidR="00C11DE3" w:rsidRPr="00987FC4" w:rsidRDefault="00C11DE3" w:rsidP="00C11DE3">
      <w:pPr>
        <w:pStyle w:val="ListParagraph"/>
        <w:numPr>
          <w:ilvl w:val="2"/>
          <w:numId w:val="9"/>
        </w:numPr>
        <w:rPr>
          <w:rFonts w:ascii="Sto TT Cond" w:hAnsi="Sto TT Cond"/>
        </w:rPr>
      </w:pPr>
      <w:r w:rsidRPr="00987FC4">
        <w:rPr>
          <w:rFonts w:ascii="Sto TT Cond" w:hAnsi="Sto TT Cond"/>
        </w:rPr>
        <w:t xml:space="preserve">Schedule work such that the air and </w:t>
      </w:r>
      <w:r w:rsidR="00D41C37" w:rsidRPr="00987FC4">
        <w:rPr>
          <w:rFonts w:ascii="Sto TT Cond" w:hAnsi="Sto TT Cond"/>
        </w:rPr>
        <w:t>water-resistive</w:t>
      </w:r>
      <w:r w:rsidRPr="00987FC4">
        <w:rPr>
          <w:rFonts w:ascii="Sto TT Cond" w:hAnsi="Sto TT Cond"/>
        </w:rPr>
        <w:t xml:space="preserve"> barrier is exposed to weather no longer than 180 days </w:t>
      </w:r>
    </w:p>
    <w:p w14:paraId="0DF36BCB" w14:textId="77777777" w:rsidR="00C11DE3" w:rsidRPr="00987FC4" w:rsidRDefault="00C11DE3" w:rsidP="00C11DE3">
      <w:pPr>
        <w:pStyle w:val="ListParagraph"/>
        <w:rPr>
          <w:rFonts w:ascii="Sto TT Cond" w:hAnsi="Sto TT Cond"/>
        </w:rPr>
      </w:pPr>
    </w:p>
    <w:p w14:paraId="61A3FB55" w14:textId="4AA18B49" w:rsidR="00A936D4" w:rsidRPr="00987FC4" w:rsidRDefault="0002795C" w:rsidP="00C11DE3">
      <w:pPr>
        <w:pStyle w:val="ListParagraph"/>
        <w:numPr>
          <w:ilvl w:val="2"/>
          <w:numId w:val="9"/>
        </w:numPr>
        <w:rPr>
          <w:rFonts w:ascii="Sto TT Cond" w:hAnsi="Sto TT Cond"/>
        </w:rPr>
      </w:pPr>
      <w:r w:rsidRPr="00987FC4">
        <w:rPr>
          <w:rFonts w:ascii="Sto TT Cond" w:hAnsi="Sto TT Cond"/>
        </w:rPr>
        <w:t>Install window and door head flashing immediately after windows and doors are</w:t>
      </w:r>
      <w:r w:rsidRPr="00987FC4">
        <w:rPr>
          <w:rFonts w:ascii="Sto TT Cond" w:hAnsi="Sto TT Cond"/>
          <w:spacing w:val="-15"/>
        </w:rPr>
        <w:t xml:space="preserve"> </w:t>
      </w:r>
      <w:r w:rsidRPr="00987FC4">
        <w:rPr>
          <w:rFonts w:ascii="Sto TT Cond" w:hAnsi="Sto TT Cond"/>
        </w:rPr>
        <w:t>installed</w:t>
      </w:r>
    </w:p>
    <w:p w14:paraId="6AEDE184" w14:textId="77777777" w:rsidR="00A936D4" w:rsidRPr="00987FC4" w:rsidRDefault="00A936D4">
      <w:pPr>
        <w:pStyle w:val="BodyText"/>
        <w:spacing w:before="5"/>
        <w:rPr>
          <w:rFonts w:ascii="Sto TT Cond" w:hAnsi="Sto TT Cond"/>
          <w:sz w:val="17"/>
        </w:rPr>
      </w:pPr>
    </w:p>
    <w:p w14:paraId="42F16589" w14:textId="77777777" w:rsidR="00A936D4" w:rsidRPr="00987FC4" w:rsidRDefault="0002795C" w:rsidP="00124184">
      <w:pPr>
        <w:pStyle w:val="ListParagraph"/>
        <w:numPr>
          <w:ilvl w:val="2"/>
          <w:numId w:val="9"/>
        </w:numPr>
        <w:tabs>
          <w:tab w:val="left" w:pos="1906"/>
          <w:tab w:val="left" w:pos="1907"/>
        </w:tabs>
        <w:ind w:right="574"/>
        <w:rPr>
          <w:rFonts w:ascii="Sto TT Cond" w:hAnsi="Sto TT Cond"/>
        </w:rPr>
      </w:pPr>
      <w:r w:rsidRPr="00987FC4">
        <w:rPr>
          <w:rFonts w:ascii="Sto TT Cond" w:hAnsi="Sto TT Cond"/>
        </w:rPr>
        <w:t>Install diverter flashings wherever water can enter the wall assembly to direct water to</w:t>
      </w:r>
      <w:r w:rsidRPr="00987FC4">
        <w:rPr>
          <w:rFonts w:ascii="Sto TT Cond" w:hAnsi="Sto TT Cond"/>
          <w:spacing w:val="-26"/>
        </w:rPr>
        <w:t xml:space="preserve"> </w:t>
      </w:r>
      <w:r w:rsidRPr="00987FC4">
        <w:rPr>
          <w:rFonts w:ascii="Sto TT Cond" w:hAnsi="Sto TT Cond"/>
        </w:rPr>
        <w:t>the exterior</w:t>
      </w:r>
    </w:p>
    <w:p w14:paraId="41D117DB" w14:textId="77777777" w:rsidR="00A936D4" w:rsidRPr="00987FC4" w:rsidRDefault="00A936D4">
      <w:pPr>
        <w:pStyle w:val="BodyText"/>
        <w:spacing w:before="5"/>
        <w:rPr>
          <w:rFonts w:ascii="Sto TT Cond" w:hAnsi="Sto TT Cond"/>
          <w:sz w:val="17"/>
        </w:rPr>
      </w:pPr>
    </w:p>
    <w:p w14:paraId="3036AFAE" w14:textId="77777777" w:rsidR="00744BA2" w:rsidRPr="00987FC4" w:rsidRDefault="00744BA2" w:rsidP="00744BA2">
      <w:pPr>
        <w:pStyle w:val="ListParagraph"/>
        <w:numPr>
          <w:ilvl w:val="2"/>
          <w:numId w:val="9"/>
        </w:numPr>
        <w:rPr>
          <w:rFonts w:ascii="Sto TT Cond" w:hAnsi="Sto TT Cond"/>
        </w:rPr>
      </w:pPr>
      <w:r w:rsidRPr="00987FC4">
        <w:rPr>
          <w:rFonts w:ascii="Sto TT Cond" w:hAnsi="Sto TT Cond"/>
        </w:rPr>
        <w:t>Install sheet metal flashing and trim closures at terminations with windows, doors, and similar through wall penetrations</w:t>
      </w:r>
    </w:p>
    <w:p w14:paraId="3CFE6D05" w14:textId="77777777" w:rsidR="00744BA2" w:rsidRPr="00987FC4" w:rsidRDefault="00744BA2" w:rsidP="00744BA2">
      <w:pPr>
        <w:pStyle w:val="ListParagraph"/>
        <w:rPr>
          <w:rFonts w:ascii="Sto TT Cond" w:hAnsi="Sto TT Cond"/>
        </w:rPr>
      </w:pPr>
    </w:p>
    <w:p w14:paraId="4B9E9653" w14:textId="66D10D1D" w:rsidR="00A936D4" w:rsidRPr="00987FC4" w:rsidRDefault="0002795C" w:rsidP="00744BA2">
      <w:pPr>
        <w:pStyle w:val="ListParagraph"/>
        <w:numPr>
          <w:ilvl w:val="2"/>
          <w:numId w:val="9"/>
        </w:numPr>
        <w:rPr>
          <w:rFonts w:ascii="Sto TT Cond" w:hAnsi="Sto TT Cond"/>
        </w:rPr>
      </w:pPr>
      <w:r w:rsidRPr="00987FC4">
        <w:rPr>
          <w:rFonts w:ascii="Sto TT Cond" w:hAnsi="Sto TT Cond"/>
        </w:rPr>
        <w:t xml:space="preserve">Attach penetrations at pre-determined locations and through </w:t>
      </w:r>
      <w:r w:rsidR="009E0FC9" w:rsidRPr="00987FC4">
        <w:rPr>
          <w:rFonts w:ascii="Sto TT Cond" w:hAnsi="Sto TT Cond"/>
        </w:rPr>
        <w:t>prefabricated</w:t>
      </w:r>
      <w:r w:rsidRPr="00987FC4">
        <w:rPr>
          <w:rFonts w:ascii="Sto TT Cond" w:hAnsi="Sto TT Cond"/>
        </w:rPr>
        <w:t xml:space="preserve"> holes in the wall cladding to structural support and provide </w:t>
      </w:r>
      <w:r w:rsidR="001C0027" w:rsidRPr="00987FC4">
        <w:rPr>
          <w:rFonts w:ascii="Sto TT Cond" w:hAnsi="Sto TT Cond"/>
        </w:rPr>
        <w:t>watertight</w:t>
      </w:r>
      <w:r w:rsidRPr="00987FC4">
        <w:rPr>
          <w:rFonts w:ascii="Sto TT Cond" w:hAnsi="Sto TT Cond"/>
        </w:rPr>
        <w:t xml:space="preserve"> seal to air and moisture barrier and</w:t>
      </w:r>
      <w:r w:rsidRPr="00987FC4">
        <w:rPr>
          <w:rFonts w:ascii="Sto TT Cond" w:hAnsi="Sto TT Cond"/>
          <w:spacing w:val="-28"/>
        </w:rPr>
        <w:t xml:space="preserve"> </w:t>
      </w:r>
      <w:r w:rsidRPr="00987FC4">
        <w:rPr>
          <w:rFonts w:ascii="Sto TT Cond" w:hAnsi="Sto TT Cond"/>
        </w:rPr>
        <w:t>the cladding.</w:t>
      </w:r>
    </w:p>
    <w:p w14:paraId="4622DE44" w14:textId="77777777" w:rsidR="00F64340" w:rsidRPr="00987FC4" w:rsidRDefault="00F64340" w:rsidP="00F64340">
      <w:pPr>
        <w:pStyle w:val="ListParagraph"/>
        <w:rPr>
          <w:rFonts w:ascii="Sto TT Cond" w:hAnsi="Sto TT Cond"/>
        </w:rPr>
      </w:pPr>
    </w:p>
    <w:p w14:paraId="33A0EB44" w14:textId="47AD1DFE" w:rsidR="00421DAD" w:rsidRPr="00987FC4" w:rsidRDefault="00F64340" w:rsidP="00FA7499">
      <w:pPr>
        <w:pStyle w:val="ListParagraph"/>
        <w:numPr>
          <w:ilvl w:val="2"/>
          <w:numId w:val="9"/>
        </w:numPr>
        <w:rPr>
          <w:rFonts w:ascii="Sto TT Cond" w:hAnsi="Sto TT Cond"/>
        </w:rPr>
      </w:pPr>
      <w:r w:rsidRPr="00987FC4">
        <w:rPr>
          <w:rFonts w:ascii="Sto TT Cond" w:hAnsi="Sto TT Cond"/>
        </w:rPr>
        <w:t xml:space="preserve">Install sub-construction after air and </w:t>
      </w:r>
      <w:r w:rsidR="00AA4B20" w:rsidRPr="00987FC4">
        <w:rPr>
          <w:rFonts w:ascii="Sto TT Cond" w:hAnsi="Sto TT Cond"/>
        </w:rPr>
        <w:t>water-resist</w:t>
      </w:r>
      <w:r w:rsidR="00880943" w:rsidRPr="00987FC4">
        <w:rPr>
          <w:rFonts w:ascii="Sto TT Cond" w:hAnsi="Sto TT Cond"/>
        </w:rPr>
        <w:t>ive</w:t>
      </w:r>
      <w:r w:rsidRPr="00987FC4">
        <w:rPr>
          <w:rFonts w:ascii="Sto TT Cond" w:hAnsi="Sto TT Cond"/>
        </w:rPr>
        <w:t xml:space="preserve"> barrier is completely dry</w:t>
      </w:r>
    </w:p>
    <w:p w14:paraId="3F6E6A84" w14:textId="77777777" w:rsidR="00421DAD" w:rsidRPr="00987FC4" w:rsidRDefault="00421DAD" w:rsidP="00421DAD">
      <w:pPr>
        <w:pStyle w:val="ListParagraph"/>
        <w:rPr>
          <w:rFonts w:ascii="Sto TT Cond" w:hAnsi="Sto TT Cond"/>
        </w:rPr>
      </w:pPr>
    </w:p>
    <w:p w14:paraId="2F242383" w14:textId="77777777" w:rsidR="00421DAD" w:rsidRPr="00987FC4" w:rsidRDefault="00A44A3A" w:rsidP="00032098">
      <w:pPr>
        <w:pStyle w:val="ListParagraph"/>
        <w:numPr>
          <w:ilvl w:val="2"/>
          <w:numId w:val="9"/>
        </w:numPr>
        <w:rPr>
          <w:rFonts w:ascii="Sto TT Cond" w:hAnsi="Sto TT Cond"/>
        </w:rPr>
      </w:pPr>
      <w:r w:rsidRPr="00987FC4">
        <w:rPr>
          <w:rFonts w:ascii="Sto TT Cond" w:hAnsi="Sto TT Cond"/>
        </w:rPr>
        <w:t>Install fire breaks at floor lines, openings, and other required locations</w:t>
      </w:r>
    </w:p>
    <w:p w14:paraId="18731609" w14:textId="77777777" w:rsidR="00421DAD" w:rsidRPr="00987FC4" w:rsidRDefault="00421DAD" w:rsidP="00421DAD">
      <w:pPr>
        <w:pStyle w:val="ListParagraph"/>
        <w:rPr>
          <w:rFonts w:ascii="Sto TT Cond" w:hAnsi="Sto TT Cond"/>
        </w:rPr>
      </w:pPr>
    </w:p>
    <w:p w14:paraId="73723140" w14:textId="77777777" w:rsidR="00421DAD" w:rsidRPr="00987FC4" w:rsidRDefault="00A44A3A" w:rsidP="00066C6D">
      <w:pPr>
        <w:pStyle w:val="ListParagraph"/>
        <w:numPr>
          <w:ilvl w:val="2"/>
          <w:numId w:val="9"/>
        </w:numPr>
        <w:rPr>
          <w:rFonts w:ascii="Sto TT Cond" w:hAnsi="Sto TT Cond"/>
        </w:rPr>
      </w:pPr>
      <w:r w:rsidRPr="00987FC4">
        <w:rPr>
          <w:rFonts w:ascii="Sto TT Cond" w:hAnsi="Sto TT Cond"/>
        </w:rPr>
        <w:t>Install continuous insulation between or over sub-construction</w:t>
      </w:r>
    </w:p>
    <w:p w14:paraId="7ED86652" w14:textId="77777777" w:rsidR="00421DAD" w:rsidRPr="00987FC4" w:rsidRDefault="00421DAD" w:rsidP="00421DAD">
      <w:pPr>
        <w:pStyle w:val="ListParagraph"/>
        <w:rPr>
          <w:rFonts w:ascii="Sto TT Cond" w:hAnsi="Sto TT Cond"/>
        </w:rPr>
      </w:pPr>
    </w:p>
    <w:p w14:paraId="7CF10A3E" w14:textId="05860E9E" w:rsidR="00F64340" w:rsidRPr="00987FC4" w:rsidRDefault="00A44A3A" w:rsidP="00421DAD">
      <w:pPr>
        <w:pStyle w:val="ListParagraph"/>
        <w:numPr>
          <w:ilvl w:val="2"/>
          <w:numId w:val="9"/>
        </w:numPr>
        <w:rPr>
          <w:rFonts w:ascii="Sto TT Cond" w:hAnsi="Sto TT Cond"/>
        </w:rPr>
      </w:pPr>
      <w:r w:rsidRPr="00987FC4">
        <w:rPr>
          <w:rFonts w:ascii="Sto TT Cond" w:hAnsi="Sto TT Cond"/>
        </w:rPr>
        <w:t>Install sill flashings, copings, jamb closures, and sealant immediately after installation of the finished wall assembly</w:t>
      </w:r>
    </w:p>
    <w:p w14:paraId="1DF9CEE3" w14:textId="77777777" w:rsidR="00A936D4" w:rsidRPr="00987FC4" w:rsidRDefault="00A936D4">
      <w:pPr>
        <w:pStyle w:val="BodyText"/>
        <w:spacing w:before="7"/>
        <w:rPr>
          <w:rFonts w:ascii="Sto TT Cond" w:hAnsi="Sto TT Cond"/>
        </w:rPr>
      </w:pPr>
    </w:p>
    <w:p w14:paraId="1382A10D" w14:textId="77777777" w:rsidR="00A936D4" w:rsidRPr="00191E45" w:rsidRDefault="0002795C" w:rsidP="00124184">
      <w:pPr>
        <w:pStyle w:val="Heading2"/>
        <w:numPr>
          <w:ilvl w:val="1"/>
          <w:numId w:val="9"/>
        </w:numPr>
        <w:tabs>
          <w:tab w:val="left" w:pos="1450"/>
          <w:tab w:val="left" w:pos="1451"/>
        </w:tabs>
        <w:rPr>
          <w:rFonts w:ascii="Sto TT Cond" w:hAnsi="Sto TT Cond"/>
          <w:sz w:val="22"/>
          <w:szCs w:val="22"/>
        </w:rPr>
      </w:pPr>
      <w:r w:rsidRPr="00191E45">
        <w:rPr>
          <w:rFonts w:ascii="Sto TT Cond" w:hAnsi="Sto TT Cond"/>
          <w:sz w:val="22"/>
          <w:szCs w:val="22"/>
        </w:rPr>
        <w:t>WARRANTY</w:t>
      </w:r>
    </w:p>
    <w:p w14:paraId="6D140B22" w14:textId="383CB6E6" w:rsidR="002044C3" w:rsidRPr="00224EF8" w:rsidRDefault="002044C3" w:rsidP="00224EF8">
      <w:pPr>
        <w:pStyle w:val="Heading3"/>
        <w:rPr>
          <w:rFonts w:ascii="Sto TT Cond" w:hAnsi="Sto TT Cond"/>
          <w:color w:val="auto"/>
          <w:sz w:val="20"/>
          <w:szCs w:val="20"/>
        </w:rPr>
      </w:pPr>
      <w:r w:rsidRPr="00224EF8">
        <w:rPr>
          <w:rFonts w:ascii="Sto TT Cond" w:hAnsi="Sto TT Cond"/>
          <w:color w:val="auto"/>
          <w:sz w:val="20"/>
          <w:szCs w:val="20"/>
        </w:rPr>
        <w:t>Provide manufacturer’s system warranty for a period of ten years from date of substantial completion covering: Sto Air &amp; Water-Resistive Barrier (AWRB), StoVentro Sub-construction, StoVentec Facade Finish</w:t>
      </w:r>
    </w:p>
    <w:p w14:paraId="34FBFF35" w14:textId="77777777" w:rsidR="002044C3" w:rsidRPr="00224EF8" w:rsidRDefault="002044C3" w:rsidP="00191E45">
      <w:pPr>
        <w:pStyle w:val="Heading3"/>
        <w:rPr>
          <w:rFonts w:ascii="Sto TT Cond" w:hAnsi="Sto TT Cond"/>
          <w:color w:val="auto"/>
          <w:sz w:val="20"/>
          <w:szCs w:val="20"/>
        </w:rPr>
      </w:pPr>
      <w:r w:rsidRPr="00224EF8">
        <w:rPr>
          <w:rFonts w:ascii="Sto TT Cond" w:hAnsi="Sto TT Cond"/>
          <w:color w:val="auto"/>
          <w:sz w:val="20"/>
          <w:szCs w:val="20"/>
        </w:rPr>
        <w:t>Provide manufacturer’s system warranty for a period of fifteen years from date of substantial completion covering: Sto Air &amp; Water-Resistive Barrier (AWRB), StoVentro Sub-construction, StoVentec Facade Finish (contingent on use of manufacturer’s Engineering and Shop Drawing Services)</w:t>
      </w:r>
    </w:p>
    <w:p w14:paraId="7FB4D011" w14:textId="77777777" w:rsidR="0060761A" w:rsidRPr="00987FC4" w:rsidRDefault="0060761A" w:rsidP="0060761A">
      <w:pPr>
        <w:pStyle w:val="ListParagraph"/>
        <w:tabs>
          <w:tab w:val="left" w:pos="1906"/>
          <w:tab w:val="left" w:pos="1907"/>
        </w:tabs>
        <w:spacing w:before="205"/>
        <w:ind w:left="1450" w:firstLine="0"/>
        <w:rPr>
          <w:rFonts w:ascii="Sto TT Cond" w:hAnsi="Sto TT Cond"/>
        </w:rPr>
      </w:pPr>
    </w:p>
    <w:p w14:paraId="4AF403EB" w14:textId="77777777" w:rsidR="004044D7" w:rsidRPr="00987FC4" w:rsidRDefault="004044D7">
      <w:pPr>
        <w:rPr>
          <w:rFonts w:ascii="Sto TT Cond" w:hAnsi="Sto TT Cond"/>
          <w:sz w:val="24"/>
          <w:szCs w:val="24"/>
        </w:rPr>
      </w:pPr>
      <w:r w:rsidRPr="00987FC4">
        <w:rPr>
          <w:rFonts w:ascii="Sto TT Cond" w:hAnsi="Sto TT Cond"/>
          <w:b/>
          <w:bCs/>
        </w:rPr>
        <w:br w:type="page"/>
      </w:r>
    </w:p>
    <w:p w14:paraId="790D8634" w14:textId="26E8C5AB" w:rsidR="00A936D4" w:rsidRPr="00F72424" w:rsidRDefault="0002795C" w:rsidP="00135B12">
      <w:pPr>
        <w:pStyle w:val="Heading1"/>
        <w:numPr>
          <w:ilvl w:val="0"/>
          <w:numId w:val="0"/>
        </w:numPr>
        <w:tabs>
          <w:tab w:val="left" w:pos="1441"/>
        </w:tabs>
        <w:rPr>
          <w:rFonts w:ascii="Sto TT Cond" w:hAnsi="Sto TT Cond"/>
        </w:rPr>
      </w:pPr>
      <w:r w:rsidRPr="00F72424">
        <w:rPr>
          <w:rFonts w:ascii="Sto TT Cond" w:hAnsi="Sto TT Cond"/>
        </w:rPr>
        <w:lastRenderedPageBreak/>
        <w:t>PART</w:t>
      </w:r>
      <w:r w:rsidRPr="00F72424">
        <w:rPr>
          <w:rFonts w:ascii="Sto TT Cond" w:hAnsi="Sto TT Cond"/>
          <w:spacing w:val="-2"/>
        </w:rPr>
        <w:t xml:space="preserve"> </w:t>
      </w:r>
      <w:r w:rsidRPr="00F72424">
        <w:rPr>
          <w:rFonts w:ascii="Sto TT Cond" w:hAnsi="Sto TT Cond"/>
        </w:rPr>
        <w:t>2</w:t>
      </w:r>
      <w:r w:rsidRPr="00F72424">
        <w:rPr>
          <w:rFonts w:ascii="Sto TT Cond" w:hAnsi="Sto TT Cond"/>
        </w:rPr>
        <w:tab/>
        <w:t>PRODUCTS</w:t>
      </w:r>
    </w:p>
    <w:p w14:paraId="16E28084" w14:textId="77777777" w:rsidR="00A936D4" w:rsidRPr="00F72424" w:rsidRDefault="0002795C" w:rsidP="00231CAB">
      <w:pPr>
        <w:pStyle w:val="Heading2"/>
        <w:numPr>
          <w:ilvl w:val="1"/>
          <w:numId w:val="2"/>
        </w:numPr>
        <w:tabs>
          <w:tab w:val="left" w:pos="1450"/>
          <w:tab w:val="left" w:pos="1451"/>
        </w:tabs>
        <w:spacing w:before="200"/>
        <w:rPr>
          <w:rFonts w:ascii="Sto TT Cond" w:hAnsi="Sto TT Cond"/>
          <w:sz w:val="22"/>
          <w:szCs w:val="22"/>
        </w:rPr>
      </w:pPr>
      <w:r w:rsidRPr="00F72424">
        <w:rPr>
          <w:rFonts w:ascii="Sto TT Cond" w:hAnsi="Sto TT Cond"/>
          <w:sz w:val="22"/>
          <w:szCs w:val="22"/>
        </w:rPr>
        <w:t>MANUFACTURERS</w:t>
      </w:r>
    </w:p>
    <w:p w14:paraId="6C7A1040" w14:textId="1825E01C" w:rsidR="00C37807" w:rsidRPr="00987FC4" w:rsidRDefault="00C37807" w:rsidP="00231CAB">
      <w:pPr>
        <w:pStyle w:val="ListParagraph"/>
        <w:numPr>
          <w:ilvl w:val="2"/>
          <w:numId w:val="2"/>
        </w:numPr>
        <w:tabs>
          <w:tab w:val="left" w:pos="1906"/>
          <w:tab w:val="left" w:pos="1907"/>
        </w:tabs>
        <w:spacing w:before="200"/>
        <w:ind w:hanging="457"/>
        <w:rPr>
          <w:rFonts w:ascii="Sto TT Cond" w:hAnsi="Sto TT Cond"/>
        </w:rPr>
      </w:pPr>
      <w:r w:rsidRPr="00987FC4">
        <w:rPr>
          <w:rFonts w:ascii="Sto TT Cond" w:hAnsi="Sto TT Cond"/>
        </w:rPr>
        <w:t xml:space="preserve">Provide air and </w:t>
      </w:r>
      <w:r w:rsidR="00C835EC" w:rsidRPr="00987FC4">
        <w:rPr>
          <w:rFonts w:ascii="Sto TT Cond" w:hAnsi="Sto TT Cond"/>
        </w:rPr>
        <w:t>water-resistive</w:t>
      </w:r>
      <w:r w:rsidRPr="00987FC4">
        <w:rPr>
          <w:rFonts w:ascii="Sto TT Cond" w:hAnsi="Sto TT Cond"/>
        </w:rPr>
        <w:t xml:space="preserve"> barrier, sub-construction</w:t>
      </w:r>
      <w:r w:rsidR="008F45DF" w:rsidRPr="00987FC4">
        <w:rPr>
          <w:rFonts w:ascii="Sto TT Cond" w:hAnsi="Sto TT Cond"/>
        </w:rPr>
        <w:t>, and insulation</w:t>
      </w:r>
      <w:r w:rsidR="00227C88" w:rsidRPr="00987FC4">
        <w:rPr>
          <w:rFonts w:ascii="Sto TT Cond" w:hAnsi="Sto TT Cond"/>
        </w:rPr>
        <w:t xml:space="preserve"> from single source manufacturer or approved supplier. </w:t>
      </w:r>
    </w:p>
    <w:p w14:paraId="490C30ED" w14:textId="71DDFE84" w:rsidR="00A936D4" w:rsidRPr="00987FC4" w:rsidRDefault="0002795C" w:rsidP="00231CAB">
      <w:pPr>
        <w:pStyle w:val="ListParagraph"/>
        <w:numPr>
          <w:ilvl w:val="2"/>
          <w:numId w:val="2"/>
        </w:numPr>
        <w:tabs>
          <w:tab w:val="left" w:pos="1906"/>
          <w:tab w:val="left" w:pos="1907"/>
        </w:tabs>
        <w:spacing w:before="200"/>
        <w:ind w:hanging="457"/>
        <w:rPr>
          <w:rFonts w:ascii="Sto TT Cond" w:hAnsi="Sto TT Cond"/>
        </w:rPr>
      </w:pPr>
      <w:r w:rsidRPr="00987FC4">
        <w:rPr>
          <w:rFonts w:ascii="Sto TT Cond" w:hAnsi="Sto TT Cond"/>
        </w:rPr>
        <w:t>The following are acceptable</w:t>
      </w:r>
      <w:r w:rsidRPr="00987FC4">
        <w:rPr>
          <w:rFonts w:ascii="Sto TT Cond" w:hAnsi="Sto TT Cond"/>
          <w:spacing w:val="-3"/>
        </w:rPr>
        <w:t xml:space="preserve"> </w:t>
      </w:r>
      <w:r w:rsidRPr="00987FC4">
        <w:rPr>
          <w:rFonts w:ascii="Sto TT Cond" w:hAnsi="Sto TT Cond"/>
        </w:rPr>
        <w:t>manufacturers:</w:t>
      </w:r>
    </w:p>
    <w:p w14:paraId="73BDBD4D" w14:textId="48966A56" w:rsidR="00A936D4" w:rsidRPr="00987FC4" w:rsidRDefault="0002795C" w:rsidP="00231CAB">
      <w:pPr>
        <w:pStyle w:val="ListParagraph"/>
        <w:numPr>
          <w:ilvl w:val="3"/>
          <w:numId w:val="2"/>
        </w:numPr>
        <w:tabs>
          <w:tab w:val="left" w:pos="2357"/>
          <w:tab w:val="left" w:pos="2358"/>
        </w:tabs>
        <w:spacing w:before="200"/>
        <w:rPr>
          <w:rFonts w:ascii="Sto TT Cond" w:hAnsi="Sto TT Cond"/>
        </w:rPr>
      </w:pPr>
      <w:r w:rsidRPr="00987FC4">
        <w:rPr>
          <w:rFonts w:ascii="Sto TT Cond" w:hAnsi="Sto TT Cond"/>
        </w:rPr>
        <w:t>Sto Corp. –</w:t>
      </w:r>
      <w:r w:rsidR="001A06BA" w:rsidRPr="00987FC4">
        <w:rPr>
          <w:rFonts w:ascii="Sto TT Cond" w:hAnsi="Sto TT Cond"/>
        </w:rPr>
        <w:t xml:space="preserve"> </w:t>
      </w:r>
      <w:r w:rsidR="000B27FE" w:rsidRPr="00987FC4">
        <w:rPr>
          <w:rFonts w:ascii="Sto TT Cond" w:hAnsi="Sto TT Cond"/>
        </w:rPr>
        <w:t>StoVentro</w:t>
      </w:r>
      <w:r w:rsidR="00476681" w:rsidRPr="00987FC4">
        <w:rPr>
          <w:rFonts w:ascii="Sto TT Cond" w:hAnsi="Sto TT Cond"/>
          <w:vertAlign w:val="superscript"/>
        </w:rPr>
        <w:t>™</w:t>
      </w:r>
      <w:r w:rsidR="000B27FE" w:rsidRPr="00987FC4">
        <w:rPr>
          <w:rFonts w:ascii="Sto TT Cond" w:hAnsi="Sto TT Cond"/>
        </w:rPr>
        <w:t xml:space="preserve"> </w:t>
      </w:r>
      <w:r w:rsidRPr="00987FC4">
        <w:rPr>
          <w:rFonts w:ascii="Sto TT Cond" w:hAnsi="Sto TT Cond"/>
        </w:rPr>
        <w:t>sub-</w:t>
      </w:r>
      <w:r w:rsidR="00721A7A" w:rsidRPr="00987FC4">
        <w:rPr>
          <w:rFonts w:ascii="Sto TT Cond" w:hAnsi="Sto TT Cond"/>
        </w:rPr>
        <w:t xml:space="preserve">construction components </w:t>
      </w:r>
    </w:p>
    <w:p w14:paraId="7517F3F8" w14:textId="07A546F2" w:rsidR="007D67E1" w:rsidRPr="00F72424" w:rsidRDefault="007D67E1" w:rsidP="006C5BB0">
      <w:pPr>
        <w:pStyle w:val="Heading2"/>
        <w:numPr>
          <w:ilvl w:val="1"/>
          <w:numId w:val="2"/>
        </w:numPr>
        <w:spacing w:before="240" w:after="120"/>
        <w:ind w:left="1455" w:hanging="1138"/>
        <w:rPr>
          <w:rFonts w:ascii="Sto TT Cond" w:hAnsi="Sto TT Cond"/>
          <w:bCs w:val="0"/>
          <w:sz w:val="22"/>
          <w:szCs w:val="22"/>
        </w:rPr>
      </w:pPr>
      <w:bookmarkStart w:id="2" w:name="_Toc422152258"/>
      <w:bookmarkStart w:id="3" w:name="_Toc65246797"/>
      <w:r w:rsidRPr="00F72424">
        <w:rPr>
          <w:rFonts w:ascii="Sto TT Cond" w:hAnsi="Sto TT Cond"/>
          <w:bCs w:val="0"/>
          <w:sz w:val="22"/>
          <w:szCs w:val="22"/>
        </w:rPr>
        <w:t xml:space="preserve">AIR AND </w:t>
      </w:r>
      <w:r w:rsidR="002F3D91" w:rsidRPr="00F72424">
        <w:rPr>
          <w:rFonts w:ascii="Sto TT Cond" w:hAnsi="Sto TT Cond"/>
          <w:bCs w:val="0"/>
          <w:sz w:val="22"/>
          <w:szCs w:val="22"/>
        </w:rPr>
        <w:t>WATER-RESISTIVE</w:t>
      </w:r>
      <w:r w:rsidRPr="00F72424">
        <w:rPr>
          <w:rFonts w:ascii="Sto TT Cond" w:hAnsi="Sto TT Cond"/>
          <w:bCs w:val="0"/>
          <w:sz w:val="22"/>
          <w:szCs w:val="22"/>
        </w:rPr>
        <w:t xml:space="preserve"> BARRIER</w:t>
      </w:r>
      <w:bookmarkEnd w:id="2"/>
      <w:bookmarkEnd w:id="3"/>
      <w:r w:rsidRPr="00F72424">
        <w:rPr>
          <w:rFonts w:ascii="Sto TT Cond" w:hAnsi="Sto TT Cond"/>
          <w:bCs w:val="0"/>
          <w:sz w:val="22"/>
          <w:szCs w:val="22"/>
        </w:rPr>
        <w:t xml:space="preserve">  </w:t>
      </w:r>
    </w:p>
    <w:p w14:paraId="58BF808F" w14:textId="74D8B6A6" w:rsidR="00D07788" w:rsidRPr="00987FC4" w:rsidRDefault="007D67E1" w:rsidP="00D07788">
      <w:pPr>
        <w:pStyle w:val="Heading2"/>
        <w:numPr>
          <w:ilvl w:val="0"/>
          <w:numId w:val="0"/>
        </w:numPr>
        <w:ind w:left="1440"/>
        <w:rPr>
          <w:rFonts w:ascii="Sto TT Cond" w:hAnsi="Sto TT Cond"/>
          <w:b w:val="0"/>
          <w:i/>
          <w:color w:val="0000FF"/>
        </w:rPr>
      </w:pPr>
      <w:bookmarkStart w:id="4" w:name="_Toc65246798"/>
      <w:r w:rsidRPr="00987FC4">
        <w:rPr>
          <w:rFonts w:ascii="Sto TT Cond" w:hAnsi="Sto TT Cond"/>
          <w:b w:val="0"/>
          <w:i/>
          <w:color w:val="0000FF"/>
        </w:rPr>
        <w:t xml:space="preserve">Note: Select any of the listed joint treatment/rough opening protection/detail component options and top coat with </w:t>
      </w:r>
      <w:r w:rsidR="002E7B65" w:rsidRPr="00987FC4">
        <w:rPr>
          <w:rFonts w:ascii="Sto TT Cond" w:hAnsi="Sto TT Cond"/>
          <w:b w:val="0"/>
          <w:i/>
          <w:color w:val="0000FF"/>
        </w:rPr>
        <w:t xml:space="preserve">one of </w:t>
      </w:r>
      <w:r w:rsidRPr="00987FC4">
        <w:rPr>
          <w:rFonts w:ascii="Sto TT Cond" w:hAnsi="Sto TT Cond"/>
          <w:b w:val="0"/>
          <w:i/>
          <w:color w:val="0000FF"/>
        </w:rPr>
        <w:t xml:space="preserve">the listed air and </w:t>
      </w:r>
      <w:r w:rsidR="005F2FEA" w:rsidRPr="00987FC4">
        <w:rPr>
          <w:rFonts w:ascii="Sto TT Cond" w:hAnsi="Sto TT Cond"/>
          <w:b w:val="0"/>
          <w:i/>
          <w:color w:val="0000FF"/>
        </w:rPr>
        <w:t>water-resistive</w:t>
      </w:r>
      <w:r w:rsidRPr="00987FC4">
        <w:rPr>
          <w:rFonts w:ascii="Sto TT Cond" w:hAnsi="Sto TT Cond"/>
          <w:b w:val="0"/>
          <w:i/>
          <w:color w:val="0000FF"/>
        </w:rPr>
        <w:t xml:space="preserve"> barrier coating</w:t>
      </w:r>
      <w:bookmarkEnd w:id="4"/>
      <w:r w:rsidR="002E7B65" w:rsidRPr="00987FC4">
        <w:rPr>
          <w:rFonts w:ascii="Sto TT Cond" w:hAnsi="Sto TT Cond"/>
          <w:b w:val="0"/>
          <w:i/>
          <w:color w:val="0000FF"/>
        </w:rPr>
        <w:t>s</w:t>
      </w:r>
    </w:p>
    <w:p w14:paraId="21936D8D" w14:textId="77777777" w:rsidR="00D07788" w:rsidRPr="00987FC4" w:rsidRDefault="00D07788" w:rsidP="00D07788">
      <w:pPr>
        <w:pStyle w:val="Heading2"/>
        <w:numPr>
          <w:ilvl w:val="0"/>
          <w:numId w:val="0"/>
        </w:numPr>
        <w:ind w:left="1440"/>
        <w:rPr>
          <w:rFonts w:ascii="Sto TT Cond" w:hAnsi="Sto TT Cond"/>
          <w:b w:val="0"/>
          <w:i/>
          <w:color w:val="0000FF"/>
        </w:rPr>
      </w:pPr>
    </w:p>
    <w:p w14:paraId="054B24DF" w14:textId="2ED2406D" w:rsidR="00D07788" w:rsidRPr="00987FC4" w:rsidRDefault="00D07788" w:rsidP="00D07788">
      <w:pPr>
        <w:pStyle w:val="Heading2"/>
        <w:numPr>
          <w:ilvl w:val="2"/>
          <w:numId w:val="2"/>
        </w:numPr>
        <w:rPr>
          <w:rFonts w:ascii="Sto TT Cond" w:hAnsi="Sto TT Cond"/>
          <w:b w:val="0"/>
          <w:bCs w:val="0"/>
        </w:rPr>
      </w:pPr>
      <w:r w:rsidRPr="00987FC4">
        <w:rPr>
          <w:rFonts w:ascii="Sto TT Cond" w:hAnsi="Sto TT Cond"/>
          <w:b w:val="0"/>
          <w:bCs w:val="0"/>
        </w:rPr>
        <w:t>StoGuard</w:t>
      </w:r>
      <w:r w:rsidRPr="00987FC4">
        <w:rPr>
          <w:rFonts w:ascii="Sto TT Cond" w:hAnsi="Sto TT Cond"/>
          <w:b w:val="0"/>
          <w:bCs w:val="0"/>
          <w:vertAlign w:val="superscript"/>
        </w:rPr>
        <w:t>®</w:t>
      </w:r>
    </w:p>
    <w:p w14:paraId="0EEEA26B" w14:textId="77777777" w:rsidR="00744FC9" w:rsidRPr="00987FC4" w:rsidRDefault="007D67E1" w:rsidP="00744FC9">
      <w:pPr>
        <w:pStyle w:val="Heading2"/>
        <w:numPr>
          <w:ilvl w:val="3"/>
          <w:numId w:val="2"/>
        </w:numPr>
        <w:spacing w:before="200"/>
        <w:ind w:left="2347" w:hanging="446"/>
        <w:rPr>
          <w:rFonts w:ascii="Sto TT Cond" w:hAnsi="Sto TT Cond"/>
          <w:b w:val="0"/>
          <w:bCs w:val="0"/>
          <w:i/>
          <w:color w:val="0000FF"/>
        </w:rPr>
      </w:pPr>
      <w:r w:rsidRPr="00987FC4">
        <w:rPr>
          <w:rFonts w:ascii="Sto TT Cond" w:hAnsi="Sto TT Cond"/>
          <w:b w:val="0"/>
          <w:bCs w:val="0"/>
        </w:rPr>
        <w:t xml:space="preserve">Joint Treatment, Rough Opening Protection, and Static Transition Detail Components: </w:t>
      </w:r>
    </w:p>
    <w:p w14:paraId="7471A6DB" w14:textId="77777777" w:rsidR="000E5BF7" w:rsidRPr="00987FC4" w:rsidRDefault="007D67E1" w:rsidP="000E5BF7">
      <w:pPr>
        <w:pStyle w:val="Heading2"/>
        <w:numPr>
          <w:ilvl w:val="4"/>
          <w:numId w:val="2"/>
        </w:numPr>
        <w:spacing w:before="200"/>
        <w:rPr>
          <w:rFonts w:ascii="Sto TT Cond" w:hAnsi="Sto TT Cond"/>
          <w:b w:val="0"/>
          <w:bCs w:val="0"/>
          <w:i/>
          <w:color w:val="0000FF"/>
        </w:rPr>
      </w:pPr>
      <w:r w:rsidRPr="00987FC4">
        <w:rPr>
          <w:rFonts w:ascii="Sto TT Cond" w:hAnsi="Sto TT Cond"/>
          <w:b w:val="0"/>
          <w:bCs w:val="0"/>
        </w:rPr>
        <w:t>Sto Gold Fill</w:t>
      </w:r>
      <w:r w:rsidRPr="00987FC4">
        <w:rPr>
          <w:rFonts w:ascii="Sto TT Cond" w:hAnsi="Sto TT Cond"/>
          <w:b w:val="0"/>
          <w:bCs w:val="0"/>
          <w:vertAlign w:val="superscript"/>
        </w:rPr>
        <w:t>®</w:t>
      </w:r>
      <w:r w:rsidRPr="00987FC4">
        <w:rPr>
          <w:rFonts w:ascii="Sto TT Cond" w:hAnsi="Sto TT Cond"/>
          <w:b w:val="0"/>
          <w:bCs w:val="0"/>
        </w:rPr>
        <w:t xml:space="preserve"> – ready mixed coating applied by trowel or knife for rough opening protection of frame walls and joint treatment of sheathing when used with StoGuard Mesh.  Also used as a detail component with StoGuard Mesh to splice over back flange of starter track, flashing, and similar ship lap details</w:t>
      </w:r>
    </w:p>
    <w:p w14:paraId="1914F38F" w14:textId="4CEF60B9" w:rsidR="000E5BF7" w:rsidRPr="00987FC4" w:rsidRDefault="007D67E1" w:rsidP="000E5BF7">
      <w:pPr>
        <w:pStyle w:val="Heading2"/>
        <w:numPr>
          <w:ilvl w:val="4"/>
          <w:numId w:val="2"/>
        </w:numPr>
        <w:spacing w:before="200"/>
        <w:rPr>
          <w:rFonts w:ascii="Sto TT Cond" w:hAnsi="Sto TT Cond"/>
          <w:b w:val="0"/>
          <w:bCs w:val="0"/>
          <w:i/>
          <w:color w:val="0000FF"/>
        </w:rPr>
      </w:pPr>
      <w:r w:rsidRPr="00987FC4">
        <w:rPr>
          <w:rFonts w:ascii="Sto TT Cond" w:hAnsi="Sto TT Cond"/>
          <w:b w:val="0"/>
          <w:bCs w:val="0"/>
        </w:rPr>
        <w:t>Sto AirSeal</w:t>
      </w:r>
      <w:r w:rsidRPr="00987FC4">
        <w:rPr>
          <w:rFonts w:ascii="Sto TT Cond" w:hAnsi="Sto TT Cond"/>
          <w:b w:val="0"/>
          <w:bCs w:val="0"/>
          <w:vertAlign w:val="superscript"/>
        </w:rPr>
        <w:t>™</w:t>
      </w:r>
      <w:r w:rsidRPr="00987FC4">
        <w:rPr>
          <w:rFonts w:ascii="Sto TT Cond" w:hAnsi="Sto TT Cond"/>
          <w:b w:val="0"/>
          <w:bCs w:val="0"/>
        </w:rPr>
        <w:t xml:space="preserve"> with StoGuard Fabric and RediCorners - ready mixed coating applied by brush, </w:t>
      </w:r>
      <w:r w:rsidR="00287BA7" w:rsidRPr="00987FC4">
        <w:rPr>
          <w:rFonts w:ascii="Sto TT Cond" w:hAnsi="Sto TT Cond"/>
          <w:b w:val="0"/>
          <w:bCs w:val="0"/>
        </w:rPr>
        <w:t>roller,</w:t>
      </w:r>
      <w:r w:rsidRPr="00987FC4">
        <w:rPr>
          <w:rFonts w:ascii="Sto TT Cond" w:hAnsi="Sto TT Cond"/>
          <w:b w:val="0"/>
          <w:bCs w:val="0"/>
        </w:rPr>
        <w:t xml:space="preserve"> or spray for joint treatment of sheathing when used with StoGuard Fabric, and rough opening protection of frame walls when used with StoGuard Fabric and RediCorners.  Also used as a detail component with StoGuard Fabric to splice over back flange of starter track, flashing, and similar ship lap details</w:t>
      </w:r>
    </w:p>
    <w:p w14:paraId="686336DC" w14:textId="77777777" w:rsidR="00201EC7" w:rsidRPr="00201EC7" w:rsidRDefault="007D67E1" w:rsidP="00201EC7">
      <w:pPr>
        <w:pStyle w:val="Heading2"/>
        <w:numPr>
          <w:ilvl w:val="4"/>
          <w:numId w:val="2"/>
        </w:numPr>
        <w:spacing w:before="200"/>
        <w:rPr>
          <w:rFonts w:ascii="Sto TT Cond" w:hAnsi="Sto TT Cond"/>
          <w:b w:val="0"/>
          <w:bCs w:val="0"/>
          <w:i/>
          <w:color w:val="0000FF"/>
        </w:rPr>
      </w:pPr>
      <w:r w:rsidRPr="00987FC4">
        <w:rPr>
          <w:rFonts w:ascii="Sto TT Cond" w:hAnsi="Sto TT Cond"/>
          <w:b w:val="0"/>
          <w:bCs w:val="0"/>
        </w:rPr>
        <w:t>Sto RapidGuard</w:t>
      </w:r>
      <w:r w:rsidRPr="00987FC4">
        <w:rPr>
          <w:rFonts w:ascii="Sto TT Cond" w:hAnsi="Sto TT Cond"/>
          <w:b w:val="0"/>
          <w:bCs w:val="0"/>
          <w:vertAlign w:val="superscript"/>
        </w:rPr>
        <w:t>®</w:t>
      </w:r>
      <w:r w:rsidRPr="00987FC4">
        <w:rPr>
          <w:rFonts w:ascii="Sto TT Cond" w:hAnsi="Sto TT Cond"/>
          <w:b w:val="0"/>
          <w:bCs w:val="0"/>
        </w:rPr>
        <w:t xml:space="preserve"> - one component STPE rapid drying gun-applied treatment for sheathing joints, rough openings, seams, cracks, </w:t>
      </w:r>
      <w:r w:rsidR="00287BA7" w:rsidRPr="00987FC4">
        <w:rPr>
          <w:rFonts w:ascii="Sto TT Cond" w:hAnsi="Sto TT Cond"/>
          <w:b w:val="0"/>
          <w:bCs w:val="0"/>
        </w:rPr>
        <w:t>penetrations,</w:t>
      </w:r>
      <w:r w:rsidRPr="00987FC4">
        <w:rPr>
          <w:rFonts w:ascii="Sto TT Cond" w:hAnsi="Sto TT Cond"/>
          <w:b w:val="0"/>
          <w:bCs w:val="0"/>
        </w:rPr>
        <w:t xml:space="preserve"> and other static transitions in above grade wall construction</w:t>
      </w:r>
    </w:p>
    <w:p w14:paraId="1D1DE1C3" w14:textId="135BCFBF" w:rsidR="00224122" w:rsidRPr="00201EC7" w:rsidRDefault="00224122" w:rsidP="00201EC7">
      <w:pPr>
        <w:pStyle w:val="Heading2"/>
        <w:numPr>
          <w:ilvl w:val="4"/>
          <w:numId w:val="2"/>
        </w:numPr>
        <w:spacing w:before="200"/>
        <w:rPr>
          <w:rFonts w:ascii="Sto TT Cond" w:hAnsi="Sto TT Cond"/>
          <w:b w:val="0"/>
          <w:bCs w:val="0"/>
          <w:i/>
          <w:color w:val="0000FF"/>
        </w:rPr>
      </w:pPr>
      <w:r w:rsidRPr="00201EC7">
        <w:rPr>
          <w:rFonts w:ascii="Sto TT Cond" w:hAnsi="Sto TT Cond"/>
          <w:b w:val="0"/>
          <w:bCs w:val="0"/>
        </w:rPr>
        <w:t>StoGuard Conformable Membrane – self-adhered membrane flashing, rough opening protection, sheathing joint treatment, and transition detailing material</w:t>
      </w:r>
    </w:p>
    <w:p w14:paraId="09D44D87" w14:textId="72F9846A" w:rsidR="002E45E4" w:rsidRPr="00987FC4" w:rsidRDefault="007D67E1" w:rsidP="002E45E4">
      <w:pPr>
        <w:pStyle w:val="Heading2"/>
        <w:numPr>
          <w:ilvl w:val="3"/>
          <w:numId w:val="2"/>
        </w:numPr>
        <w:spacing w:before="200"/>
        <w:rPr>
          <w:rFonts w:ascii="Sto TT Cond" w:hAnsi="Sto TT Cond"/>
          <w:b w:val="0"/>
          <w:bCs w:val="0"/>
          <w:i/>
          <w:color w:val="0000FF"/>
        </w:rPr>
      </w:pPr>
      <w:r w:rsidRPr="00987FC4">
        <w:rPr>
          <w:rFonts w:ascii="Sto TT Cond" w:hAnsi="Sto TT Cond"/>
          <w:b w:val="0"/>
          <w:bCs w:val="0"/>
        </w:rPr>
        <w:t xml:space="preserve">Air and </w:t>
      </w:r>
      <w:r w:rsidR="0051034C" w:rsidRPr="00987FC4">
        <w:rPr>
          <w:rFonts w:ascii="Sto TT Cond" w:hAnsi="Sto TT Cond"/>
          <w:b w:val="0"/>
          <w:bCs w:val="0"/>
        </w:rPr>
        <w:t>Water-Resistive</w:t>
      </w:r>
      <w:r w:rsidRPr="00987FC4">
        <w:rPr>
          <w:rFonts w:ascii="Sto TT Cond" w:hAnsi="Sto TT Cond"/>
          <w:b w:val="0"/>
          <w:bCs w:val="0"/>
        </w:rPr>
        <w:t xml:space="preserve"> Barrier Coating </w:t>
      </w:r>
    </w:p>
    <w:p w14:paraId="50F77729" w14:textId="718D43B8" w:rsidR="00FB20CD" w:rsidRPr="00987FC4" w:rsidRDefault="007D67E1" w:rsidP="00FB20CD">
      <w:pPr>
        <w:pStyle w:val="Heading2"/>
        <w:numPr>
          <w:ilvl w:val="4"/>
          <w:numId w:val="2"/>
        </w:numPr>
        <w:spacing w:before="200"/>
        <w:ind w:hanging="474"/>
        <w:rPr>
          <w:rFonts w:ascii="Sto TT Cond" w:hAnsi="Sto TT Cond"/>
          <w:b w:val="0"/>
          <w:bCs w:val="0"/>
          <w:i/>
          <w:color w:val="0000FF"/>
        </w:rPr>
      </w:pPr>
      <w:r w:rsidRPr="00987FC4">
        <w:rPr>
          <w:rFonts w:ascii="Sto TT Cond" w:hAnsi="Sto TT Cond"/>
          <w:b w:val="0"/>
          <w:bCs w:val="0"/>
        </w:rPr>
        <w:t>Sto AirSeal</w:t>
      </w:r>
      <w:r w:rsidRPr="00987FC4">
        <w:rPr>
          <w:rFonts w:ascii="Sto TT Cond" w:hAnsi="Sto TT Cond"/>
          <w:b w:val="0"/>
          <w:bCs w:val="0"/>
          <w:vertAlign w:val="superscript"/>
        </w:rPr>
        <w:t>®</w:t>
      </w:r>
      <w:r w:rsidRPr="00987FC4">
        <w:rPr>
          <w:rFonts w:ascii="Sto TT Cond" w:hAnsi="Sto TT Cond"/>
          <w:b w:val="0"/>
          <w:bCs w:val="0"/>
        </w:rPr>
        <w:t xml:space="preserve"> – ready mixed vapor permeable air and </w:t>
      </w:r>
      <w:r w:rsidR="00220790" w:rsidRPr="00987FC4">
        <w:rPr>
          <w:rFonts w:ascii="Sto TT Cond" w:hAnsi="Sto TT Cond"/>
          <w:b w:val="0"/>
          <w:bCs w:val="0"/>
        </w:rPr>
        <w:t xml:space="preserve">water-resistive </w:t>
      </w:r>
      <w:r w:rsidRPr="00987FC4">
        <w:rPr>
          <w:rFonts w:ascii="Sto TT Cond" w:hAnsi="Sto TT Cond"/>
          <w:b w:val="0"/>
          <w:bCs w:val="0"/>
        </w:rPr>
        <w:t xml:space="preserve">barrier coating for concrete, concrete masonry, </w:t>
      </w:r>
      <w:r w:rsidR="00220790" w:rsidRPr="00987FC4">
        <w:rPr>
          <w:rFonts w:ascii="Sto TT Cond" w:hAnsi="Sto TT Cond"/>
          <w:b w:val="0"/>
          <w:bCs w:val="0"/>
        </w:rPr>
        <w:t xml:space="preserve">brick masonry, </w:t>
      </w:r>
      <w:r w:rsidRPr="00987FC4">
        <w:rPr>
          <w:rFonts w:ascii="Sto TT Cond" w:hAnsi="Sto TT Cond"/>
          <w:b w:val="0"/>
          <w:bCs w:val="0"/>
        </w:rPr>
        <w:t xml:space="preserve">wood-based sheathing, </w:t>
      </w:r>
      <w:r w:rsidR="00220790" w:rsidRPr="00987FC4">
        <w:rPr>
          <w:rFonts w:ascii="Sto TT Cond" w:hAnsi="Sto TT Cond"/>
          <w:b w:val="0"/>
          <w:bCs w:val="0"/>
        </w:rPr>
        <w:t xml:space="preserve">cementitious sheathing, </w:t>
      </w:r>
      <w:r w:rsidRPr="00987FC4">
        <w:rPr>
          <w:rFonts w:ascii="Sto TT Cond" w:hAnsi="Sto TT Cond"/>
          <w:b w:val="0"/>
          <w:bCs w:val="0"/>
        </w:rPr>
        <w:t>and glass mat gypsum sheathing</w:t>
      </w:r>
    </w:p>
    <w:p w14:paraId="766C8F88" w14:textId="77777777" w:rsidR="007505A9" w:rsidRPr="00987FC4" w:rsidRDefault="007505A9" w:rsidP="00FB20CD">
      <w:pPr>
        <w:pStyle w:val="Heading2"/>
        <w:numPr>
          <w:ilvl w:val="4"/>
          <w:numId w:val="2"/>
        </w:numPr>
        <w:spacing w:before="200"/>
        <w:ind w:hanging="474"/>
        <w:rPr>
          <w:rFonts w:ascii="Sto TT Cond" w:hAnsi="Sto TT Cond"/>
          <w:b w:val="0"/>
          <w:bCs w:val="0"/>
          <w:i/>
          <w:color w:val="0000FF"/>
        </w:rPr>
      </w:pPr>
      <w:bookmarkStart w:id="5" w:name="_Hlk130302757"/>
      <w:r w:rsidRPr="00987FC4">
        <w:rPr>
          <w:rFonts w:ascii="Sto TT Cond" w:hAnsi="Sto TT Cond"/>
          <w:b w:val="0"/>
          <w:bCs w:val="0"/>
        </w:rPr>
        <w:t>Alternatives:</w:t>
      </w:r>
    </w:p>
    <w:p w14:paraId="6201DFC7" w14:textId="59719BA3" w:rsidR="00142808" w:rsidRPr="00987FC4" w:rsidRDefault="00597D0D" w:rsidP="007505A9">
      <w:pPr>
        <w:pStyle w:val="Heading2"/>
        <w:numPr>
          <w:ilvl w:val="5"/>
          <w:numId w:val="2"/>
        </w:numPr>
        <w:spacing w:before="200"/>
        <w:rPr>
          <w:rFonts w:ascii="Sto TT Cond" w:hAnsi="Sto TT Cond"/>
          <w:b w:val="0"/>
          <w:bCs w:val="0"/>
          <w:i/>
          <w:color w:val="0000FF"/>
        </w:rPr>
      </w:pPr>
      <w:r w:rsidRPr="00987FC4">
        <w:rPr>
          <w:rFonts w:ascii="Sto TT Cond" w:hAnsi="Sto TT Cond"/>
          <w:b w:val="0"/>
          <w:bCs w:val="0"/>
        </w:rPr>
        <w:t>Sto Gold</w:t>
      </w:r>
      <w:r w:rsidR="00220790" w:rsidRPr="00987FC4">
        <w:rPr>
          <w:rFonts w:ascii="Sto TT Cond" w:hAnsi="Sto TT Cond"/>
          <w:b w:val="0"/>
          <w:bCs w:val="0"/>
        </w:rPr>
        <w:t xml:space="preserve"> </w:t>
      </w:r>
      <w:r w:rsidRPr="00987FC4">
        <w:rPr>
          <w:rFonts w:ascii="Sto TT Cond" w:hAnsi="Sto TT Cond"/>
          <w:b w:val="0"/>
          <w:bCs w:val="0"/>
        </w:rPr>
        <w:t>Coat</w:t>
      </w:r>
      <w:bookmarkStart w:id="6" w:name="_Hlk130308810"/>
      <w:r w:rsidR="00DB2193" w:rsidRPr="00987FC4">
        <w:rPr>
          <w:rFonts w:ascii="Sto TT Cond" w:hAnsi="Sto TT Cond"/>
          <w:b w:val="0"/>
          <w:bCs w:val="0"/>
          <w:vertAlign w:val="superscript"/>
        </w:rPr>
        <w:t>®</w:t>
      </w:r>
      <w:bookmarkEnd w:id="6"/>
      <w:r w:rsidR="00BF1BCC" w:rsidRPr="00987FC4">
        <w:rPr>
          <w:rFonts w:ascii="Sto TT Cond" w:hAnsi="Sto TT Cond"/>
          <w:b w:val="0"/>
          <w:bCs w:val="0"/>
        </w:rPr>
        <w:t xml:space="preserve"> – </w:t>
      </w:r>
      <w:r w:rsidR="00936795" w:rsidRPr="00987FC4">
        <w:rPr>
          <w:rFonts w:ascii="Sto TT Cond" w:hAnsi="Sto TT Cond"/>
          <w:b w:val="0"/>
          <w:bCs w:val="0"/>
        </w:rPr>
        <w:t xml:space="preserve">ready mixed </w:t>
      </w:r>
      <w:r w:rsidR="00BF1BCC" w:rsidRPr="00987FC4">
        <w:rPr>
          <w:rFonts w:ascii="Sto TT Cond" w:hAnsi="Sto TT Cond"/>
          <w:b w:val="0"/>
          <w:bCs w:val="0"/>
        </w:rPr>
        <w:t xml:space="preserve">vapor permeable air and </w:t>
      </w:r>
      <w:r w:rsidR="00220790" w:rsidRPr="00987FC4">
        <w:rPr>
          <w:rFonts w:ascii="Sto TT Cond" w:hAnsi="Sto TT Cond"/>
          <w:b w:val="0"/>
          <w:bCs w:val="0"/>
        </w:rPr>
        <w:t>water-resistive</w:t>
      </w:r>
      <w:r w:rsidR="00BF1BCC" w:rsidRPr="00987FC4">
        <w:rPr>
          <w:rFonts w:ascii="Sto TT Cond" w:hAnsi="Sto TT Cond"/>
          <w:b w:val="0"/>
          <w:bCs w:val="0"/>
        </w:rPr>
        <w:t xml:space="preserve"> barrier coating for concrete, concrete masonry, </w:t>
      </w:r>
      <w:r w:rsidR="00220790" w:rsidRPr="00987FC4">
        <w:rPr>
          <w:rFonts w:ascii="Sto TT Cond" w:hAnsi="Sto TT Cond"/>
          <w:b w:val="0"/>
          <w:bCs w:val="0"/>
        </w:rPr>
        <w:t xml:space="preserve">brick masonry, wood-based sheathing, cementitious sheathing, </w:t>
      </w:r>
      <w:r w:rsidR="00BF1BCC" w:rsidRPr="00987FC4">
        <w:rPr>
          <w:rFonts w:ascii="Sto TT Cond" w:hAnsi="Sto TT Cond"/>
          <w:b w:val="0"/>
          <w:bCs w:val="0"/>
        </w:rPr>
        <w:t>and glass mat gypsum sheathing</w:t>
      </w:r>
    </w:p>
    <w:p w14:paraId="42D3306A" w14:textId="77777777" w:rsidR="00927A60" w:rsidRPr="00987FC4" w:rsidRDefault="00220790" w:rsidP="00927A60">
      <w:pPr>
        <w:pStyle w:val="Heading2"/>
        <w:numPr>
          <w:ilvl w:val="5"/>
          <w:numId w:val="2"/>
        </w:numPr>
        <w:spacing w:before="200"/>
        <w:rPr>
          <w:rFonts w:ascii="Sto TT Cond" w:hAnsi="Sto TT Cond"/>
          <w:b w:val="0"/>
          <w:bCs w:val="0"/>
          <w:i/>
          <w:color w:val="0000FF"/>
        </w:rPr>
      </w:pPr>
      <w:r w:rsidRPr="00987FC4">
        <w:rPr>
          <w:rFonts w:ascii="Sto TT Cond" w:hAnsi="Sto TT Cond"/>
          <w:b w:val="0"/>
          <w:bCs w:val="0"/>
        </w:rPr>
        <w:t>Sto VaporSeal</w:t>
      </w:r>
      <w:r w:rsidRPr="00987FC4">
        <w:rPr>
          <w:rFonts w:ascii="Sto TT Cond" w:hAnsi="Sto TT Cond"/>
          <w:b w:val="0"/>
          <w:bCs w:val="0"/>
          <w:vertAlign w:val="superscript"/>
        </w:rPr>
        <w:t>®</w:t>
      </w:r>
      <w:r w:rsidRPr="00987FC4">
        <w:rPr>
          <w:rFonts w:ascii="Sto TT Cond" w:hAnsi="Sto TT Cond"/>
          <w:b w:val="0"/>
          <w:bCs w:val="0"/>
        </w:rPr>
        <w:t xml:space="preserve"> – fluid-applied Class 1 vapor retarder </w:t>
      </w:r>
      <w:r w:rsidR="00D9488A" w:rsidRPr="00987FC4">
        <w:rPr>
          <w:rFonts w:ascii="Sto TT Cond" w:hAnsi="Sto TT Cond"/>
          <w:b w:val="0"/>
          <w:bCs w:val="0"/>
        </w:rPr>
        <w:t>and air and water-resistive barrier</w:t>
      </w:r>
      <w:r w:rsidRPr="00987FC4">
        <w:rPr>
          <w:rFonts w:ascii="Sto TT Cond" w:hAnsi="Sto TT Cond"/>
          <w:b w:val="0"/>
          <w:bCs w:val="0"/>
        </w:rPr>
        <w:t xml:space="preserve"> </w:t>
      </w:r>
      <w:r w:rsidR="00E77C0A" w:rsidRPr="00987FC4">
        <w:rPr>
          <w:rFonts w:ascii="Sto TT Cond" w:hAnsi="Sto TT Cond"/>
          <w:b w:val="0"/>
          <w:bCs w:val="0"/>
        </w:rPr>
        <w:t>for concrete, concrete masonry, brick masonry, wood-based sheathing, cementitious sheathing, and glass mat gypsum sheathing</w:t>
      </w:r>
    </w:p>
    <w:p w14:paraId="1EB9E587" w14:textId="77777777" w:rsidR="00927A60" w:rsidRPr="00987FC4" w:rsidRDefault="00927A60" w:rsidP="00927A60">
      <w:pPr>
        <w:pStyle w:val="Heading2"/>
        <w:numPr>
          <w:ilvl w:val="5"/>
          <w:numId w:val="2"/>
        </w:numPr>
        <w:spacing w:before="200"/>
        <w:rPr>
          <w:rFonts w:ascii="Sto TT Cond" w:hAnsi="Sto TT Cond"/>
          <w:b w:val="0"/>
          <w:bCs w:val="0"/>
          <w:i/>
          <w:color w:val="0000FF"/>
        </w:rPr>
      </w:pPr>
      <w:r w:rsidRPr="00987FC4">
        <w:rPr>
          <w:rFonts w:ascii="Sto TT Cond" w:hAnsi="Sto TT Cond"/>
          <w:b w:val="0"/>
          <w:bCs w:val="0"/>
        </w:rPr>
        <w:t>Sto GoldSeal STPE – vapor permeable fluid-applied air and water-resistive barrier for use over glass mat gypsum sheathing, wood-based sheathing, cementitious sheathing, concrete, and concrete masonry wall construction</w:t>
      </w:r>
    </w:p>
    <w:p w14:paraId="3B9076A3" w14:textId="77777777" w:rsidR="00927A60" w:rsidRPr="00987FC4" w:rsidRDefault="00927A60" w:rsidP="00927A60">
      <w:pPr>
        <w:pStyle w:val="Heading2"/>
        <w:numPr>
          <w:ilvl w:val="5"/>
          <w:numId w:val="2"/>
        </w:numPr>
        <w:spacing w:before="200"/>
        <w:rPr>
          <w:rFonts w:ascii="Sto TT Cond" w:hAnsi="Sto TT Cond"/>
          <w:b w:val="0"/>
          <w:bCs w:val="0"/>
          <w:i/>
          <w:color w:val="0000FF"/>
        </w:rPr>
      </w:pPr>
      <w:r w:rsidRPr="00987FC4">
        <w:rPr>
          <w:rFonts w:ascii="Sto TT Cond" w:hAnsi="Sto TT Cond"/>
          <w:b w:val="0"/>
          <w:bCs w:val="0"/>
        </w:rPr>
        <w:t xml:space="preserve">StoShield SA VP – self-adhered vapor permeable membrane air barrier and water-resistive barrier for use over prepared vertical above-grade concrete, </w:t>
      </w:r>
      <w:r w:rsidRPr="00987FC4">
        <w:rPr>
          <w:rFonts w:ascii="Sto TT Cond" w:hAnsi="Sto TT Cond"/>
          <w:b w:val="0"/>
          <w:bCs w:val="0"/>
        </w:rPr>
        <w:lastRenderedPageBreak/>
        <w:t>concrete masonry, wood sheathing, glass mat gypsum sheathing, and cementitious sheathing</w:t>
      </w:r>
    </w:p>
    <w:p w14:paraId="4604FF7D" w14:textId="26ABD4ED" w:rsidR="00927A60" w:rsidRPr="00987FC4" w:rsidRDefault="00927A60" w:rsidP="00927A60">
      <w:pPr>
        <w:pStyle w:val="Heading2"/>
        <w:numPr>
          <w:ilvl w:val="5"/>
          <w:numId w:val="2"/>
        </w:numPr>
        <w:spacing w:before="200"/>
        <w:rPr>
          <w:rFonts w:ascii="Sto TT Cond" w:hAnsi="Sto TT Cond"/>
          <w:b w:val="0"/>
          <w:bCs w:val="0"/>
          <w:i/>
          <w:color w:val="0000FF"/>
        </w:rPr>
      </w:pPr>
      <w:r w:rsidRPr="00987FC4">
        <w:rPr>
          <w:rFonts w:ascii="Sto TT Cond" w:hAnsi="Sto TT Cond"/>
          <w:b w:val="0"/>
          <w:bCs w:val="0"/>
        </w:rPr>
        <w:t>StoShield SA NP - self-adhered vapor impermeable membrane air barrier and water-resistive barrier for use over prepared vertical above-grade concrete, concrete masonry, wood sheathing, glass mat gypsum sheathing, and cementitious sheathing</w:t>
      </w:r>
    </w:p>
    <w:p w14:paraId="51A52278" w14:textId="322F2B45" w:rsidR="009378DC" w:rsidRPr="00987FC4" w:rsidRDefault="009378DC" w:rsidP="00927A60">
      <w:pPr>
        <w:pStyle w:val="Heading2"/>
        <w:numPr>
          <w:ilvl w:val="3"/>
          <w:numId w:val="13"/>
        </w:numPr>
        <w:spacing w:before="200"/>
        <w:rPr>
          <w:rFonts w:ascii="Sto TT Cond" w:hAnsi="Sto TT Cond"/>
          <w:b w:val="0"/>
          <w:bCs w:val="0"/>
          <w:i/>
          <w:color w:val="0000FF"/>
        </w:rPr>
      </w:pPr>
      <w:bookmarkStart w:id="7" w:name="_Toc422152260"/>
      <w:bookmarkStart w:id="8" w:name="_Toc65246799"/>
      <w:bookmarkEnd w:id="5"/>
      <w:r w:rsidRPr="00987FC4">
        <w:rPr>
          <w:rFonts w:ascii="Sto TT Cond" w:hAnsi="Sto TT Cond"/>
          <w:b w:val="0"/>
          <w:bCs w:val="0"/>
        </w:rPr>
        <w:t>Static or Dynamic Transition Detail Component: sheathing to foundation, dissimilar materials (e.g. CMU to frame wall), wall to balcony floor slab or ceiling, or other detailing in above grade wall construction</w:t>
      </w:r>
    </w:p>
    <w:p w14:paraId="601530AA" w14:textId="77777777" w:rsidR="00224122" w:rsidRPr="00987FC4" w:rsidRDefault="00224122" w:rsidP="00224122">
      <w:pPr>
        <w:pStyle w:val="Heading6"/>
        <w:rPr>
          <w:rFonts w:ascii="Sto TT Cond" w:hAnsi="Sto TT Cond"/>
          <w:color w:val="auto"/>
        </w:rPr>
      </w:pPr>
      <w:r w:rsidRPr="00987FC4">
        <w:rPr>
          <w:rFonts w:ascii="Sto TT Cond" w:hAnsi="Sto TT Cond"/>
          <w:color w:val="auto"/>
        </w:rPr>
        <w:t>StoGuard Conformable Membrane – self-adhered membrane flashing, rough opening protection, sheathing joint treatment, and transition detailing material</w:t>
      </w:r>
    </w:p>
    <w:p w14:paraId="2EFEDDD7" w14:textId="77777777" w:rsidR="00FA56C7" w:rsidRPr="00987FC4" w:rsidRDefault="00FA56C7" w:rsidP="00FA56C7">
      <w:pPr>
        <w:pStyle w:val="Heading2"/>
        <w:numPr>
          <w:ilvl w:val="0"/>
          <w:numId w:val="0"/>
        </w:numPr>
        <w:spacing w:before="200"/>
        <w:ind w:left="2814"/>
        <w:rPr>
          <w:rFonts w:ascii="Sto TT Cond" w:hAnsi="Sto TT Cond"/>
          <w:b w:val="0"/>
          <w:bCs w:val="0"/>
          <w:i/>
          <w:color w:val="0000FF"/>
        </w:rPr>
      </w:pPr>
    </w:p>
    <w:p w14:paraId="52E2F12E" w14:textId="77777777" w:rsidR="007D67E1" w:rsidRPr="00F72424" w:rsidRDefault="007D67E1" w:rsidP="00927A60">
      <w:pPr>
        <w:pStyle w:val="Heading2"/>
        <w:numPr>
          <w:ilvl w:val="1"/>
          <w:numId w:val="13"/>
        </w:numPr>
        <w:spacing w:before="240" w:after="120"/>
        <w:ind w:left="1455" w:hanging="1138"/>
        <w:rPr>
          <w:rFonts w:ascii="Sto TT Cond" w:hAnsi="Sto TT Cond"/>
          <w:bCs w:val="0"/>
          <w:sz w:val="22"/>
          <w:szCs w:val="22"/>
        </w:rPr>
      </w:pPr>
      <w:r w:rsidRPr="00F72424">
        <w:rPr>
          <w:rFonts w:ascii="Sto TT Cond" w:hAnsi="Sto TT Cond"/>
          <w:bCs w:val="0"/>
          <w:sz w:val="22"/>
          <w:szCs w:val="22"/>
        </w:rPr>
        <w:t>INSULATION BOARD</w:t>
      </w:r>
      <w:bookmarkEnd w:id="7"/>
      <w:bookmarkEnd w:id="8"/>
    </w:p>
    <w:p w14:paraId="78E009FF" w14:textId="419A0C08" w:rsidR="008F627E" w:rsidRPr="00987FC4" w:rsidRDefault="006016C3" w:rsidP="00927A60">
      <w:pPr>
        <w:pStyle w:val="Heading5"/>
        <w:numPr>
          <w:ilvl w:val="3"/>
          <w:numId w:val="13"/>
        </w:numPr>
        <w:rPr>
          <w:rFonts w:ascii="Sto TT Cond" w:hAnsi="Sto TT Cond"/>
          <w:color w:val="auto"/>
        </w:rPr>
      </w:pPr>
      <w:r>
        <w:rPr>
          <w:rFonts w:ascii="Sto TT Cond" w:hAnsi="Sto TT Cond"/>
          <w:color w:val="auto"/>
        </w:rPr>
        <w:t>M</w:t>
      </w:r>
      <w:r w:rsidR="008F627E" w:rsidRPr="00987FC4">
        <w:rPr>
          <w:rFonts w:ascii="Sto TT Cond" w:hAnsi="Sto TT Cond"/>
          <w:color w:val="auto"/>
        </w:rPr>
        <w:t xml:space="preserve">ineral wool insulation board in conformance with ASTM C612, </w:t>
      </w:r>
      <w:r w:rsidRPr="00687EDA">
        <w:rPr>
          <w:rFonts w:ascii="Sto TT Cond" w:hAnsi="Sto TT Cond"/>
          <w:color w:val="auto"/>
        </w:rPr>
        <w:t>Type IA, IB, II, III, IVA, or IVB requirements, minimum 3.5 lb/ft</w:t>
      </w:r>
      <w:r w:rsidRPr="00687EDA">
        <w:rPr>
          <w:rFonts w:ascii="Sto TT Cond" w:hAnsi="Sto TT Cond"/>
          <w:color w:val="auto"/>
          <w:vertAlign w:val="superscript"/>
        </w:rPr>
        <w:t>3</w:t>
      </w:r>
      <w:r w:rsidRPr="00687EDA">
        <w:rPr>
          <w:rFonts w:ascii="Sto TT Cond" w:hAnsi="Sto TT Cond"/>
          <w:color w:val="auto"/>
        </w:rPr>
        <w:t xml:space="preserve"> density (56.1 kg/m</w:t>
      </w:r>
      <w:r w:rsidRPr="00687EDA">
        <w:rPr>
          <w:rFonts w:ascii="Sto TT Cond" w:hAnsi="Sto TT Cond"/>
          <w:color w:val="auto"/>
          <w:vertAlign w:val="superscript"/>
        </w:rPr>
        <w:t>3</w:t>
      </w:r>
      <w:r w:rsidRPr="00687EDA">
        <w:rPr>
          <w:rFonts w:ascii="Sto TT Cond" w:hAnsi="Sto TT Cond"/>
          <w:color w:val="auto"/>
        </w:rPr>
        <w:t>), and R-4.2 per inch (RSI -  0.74 per 25mm)</w:t>
      </w:r>
    </w:p>
    <w:p w14:paraId="70CD8849" w14:textId="6771A4C5" w:rsidR="00100C69" w:rsidRPr="00987FC4" w:rsidRDefault="005F2FEA" w:rsidP="00927A60">
      <w:pPr>
        <w:pStyle w:val="ListParagraph"/>
        <w:numPr>
          <w:ilvl w:val="4"/>
          <w:numId w:val="13"/>
        </w:numPr>
        <w:rPr>
          <w:rFonts w:ascii="Sto TT Cond" w:hAnsi="Sto TT Cond"/>
        </w:rPr>
      </w:pPr>
      <w:r w:rsidRPr="00987FC4">
        <w:rPr>
          <w:rFonts w:ascii="Sto TT Cond" w:hAnsi="Sto TT Cond"/>
        </w:rPr>
        <w:t xml:space="preserve">Minimum 2 inch </w:t>
      </w:r>
      <w:r w:rsidR="002354FA">
        <w:rPr>
          <w:rFonts w:ascii="Sto TT Cond" w:hAnsi="Sto TT Cond"/>
        </w:rPr>
        <w:t>thickness for</w:t>
      </w:r>
      <w:r w:rsidRPr="00987FC4">
        <w:rPr>
          <w:rFonts w:ascii="Sto TT Cond" w:hAnsi="Sto TT Cond"/>
        </w:rPr>
        <w:t xml:space="preserve"> construction Types I-IV</w:t>
      </w:r>
      <w:r w:rsidR="00047AAD">
        <w:rPr>
          <w:rFonts w:ascii="Sto TT Cond" w:hAnsi="Sto TT Cond"/>
        </w:rPr>
        <w:t xml:space="preserve"> is required to satisfy code requirements for NFPA 285 with respect to combustible AWRBs.</w:t>
      </w:r>
      <w:r w:rsidRPr="00987FC4">
        <w:rPr>
          <w:rFonts w:ascii="Sto TT Cond" w:hAnsi="Sto TT Cond"/>
        </w:rPr>
        <w:t xml:space="preserve"> </w:t>
      </w:r>
    </w:p>
    <w:p w14:paraId="41497F54" w14:textId="3FA61234" w:rsidR="00D7514A" w:rsidRPr="00987FC4" w:rsidRDefault="00047AAD" w:rsidP="00927A60">
      <w:pPr>
        <w:pStyle w:val="ListParagraph"/>
        <w:numPr>
          <w:ilvl w:val="4"/>
          <w:numId w:val="13"/>
        </w:numPr>
        <w:rPr>
          <w:rFonts w:ascii="Sto TT Cond" w:hAnsi="Sto TT Cond"/>
        </w:rPr>
      </w:pPr>
      <w:r>
        <w:rPr>
          <w:rFonts w:ascii="Sto TT Cond" w:hAnsi="Sto TT Cond"/>
        </w:rPr>
        <w:t>V</w:t>
      </w:r>
      <w:r w:rsidR="00D7514A" w:rsidRPr="00987FC4">
        <w:rPr>
          <w:rFonts w:ascii="Sto TT Cond" w:hAnsi="Sto TT Cond"/>
        </w:rPr>
        <w:t>ersion</w:t>
      </w:r>
      <w:r>
        <w:rPr>
          <w:rFonts w:ascii="Sto TT Cond" w:hAnsi="Sto TT Cond"/>
        </w:rPr>
        <w:t>s with dark facing are available</w:t>
      </w:r>
      <w:r w:rsidR="00D7514A" w:rsidRPr="00987FC4">
        <w:rPr>
          <w:rFonts w:ascii="Sto TT Cond" w:hAnsi="Sto TT Cond"/>
        </w:rPr>
        <w:t xml:space="preserve"> for camouflaging the mineral wool at </w:t>
      </w:r>
      <w:r w:rsidR="00100C69" w:rsidRPr="00987FC4">
        <w:rPr>
          <w:rFonts w:ascii="Sto TT Cond" w:hAnsi="Sto TT Cond"/>
        </w:rPr>
        <w:t xml:space="preserve">open </w:t>
      </w:r>
      <w:r w:rsidR="00D7514A" w:rsidRPr="00987FC4">
        <w:rPr>
          <w:rFonts w:ascii="Sto TT Cond" w:hAnsi="Sto TT Cond"/>
        </w:rPr>
        <w:t xml:space="preserve">panel joints </w:t>
      </w:r>
    </w:p>
    <w:p w14:paraId="51F10B9D" w14:textId="77777777" w:rsidR="007D67E1" w:rsidRPr="004D3A1A" w:rsidRDefault="007D67E1" w:rsidP="00927A60">
      <w:pPr>
        <w:pStyle w:val="Heading2"/>
        <w:numPr>
          <w:ilvl w:val="1"/>
          <w:numId w:val="13"/>
        </w:numPr>
        <w:spacing w:before="240" w:after="120"/>
        <w:ind w:left="1455" w:hanging="1138"/>
        <w:rPr>
          <w:rFonts w:ascii="Sto TT Cond" w:hAnsi="Sto TT Cond"/>
          <w:bCs w:val="0"/>
          <w:i/>
          <w:sz w:val="22"/>
          <w:szCs w:val="22"/>
        </w:rPr>
      </w:pPr>
      <w:bookmarkStart w:id="9" w:name="_Toc65246800"/>
      <w:bookmarkStart w:id="10" w:name="_Toc422152263"/>
      <w:r w:rsidRPr="004D3A1A">
        <w:rPr>
          <w:rFonts w:ascii="Sto TT Cond" w:hAnsi="Sto TT Cond"/>
          <w:bCs w:val="0"/>
          <w:sz w:val="22"/>
          <w:szCs w:val="24"/>
        </w:rPr>
        <w:t>FLOOR LINE FIRE STOP</w:t>
      </w:r>
      <w:bookmarkEnd w:id="9"/>
      <w:r w:rsidRPr="004D3A1A">
        <w:rPr>
          <w:rFonts w:ascii="Sto TT Cond" w:hAnsi="Sto TT Cond"/>
          <w:bCs w:val="0"/>
          <w:sz w:val="22"/>
          <w:szCs w:val="22"/>
        </w:rPr>
        <w:t xml:space="preserve"> </w:t>
      </w:r>
    </w:p>
    <w:p w14:paraId="27576738" w14:textId="77777777" w:rsidR="007D67E1" w:rsidRPr="00987FC4" w:rsidRDefault="007D67E1" w:rsidP="008C3C74">
      <w:pPr>
        <w:pStyle w:val="Heading2"/>
        <w:numPr>
          <w:ilvl w:val="0"/>
          <w:numId w:val="0"/>
        </w:numPr>
        <w:ind w:left="1440"/>
        <w:rPr>
          <w:rFonts w:ascii="Sto TT Cond" w:hAnsi="Sto TT Cond"/>
          <w:i/>
        </w:rPr>
      </w:pPr>
      <w:bookmarkStart w:id="11" w:name="_Toc65246801"/>
      <w:bookmarkStart w:id="12" w:name="_Hlk41476148"/>
      <w:r w:rsidRPr="00987FC4">
        <w:rPr>
          <w:rFonts w:ascii="Sto TT Cond" w:hAnsi="Sto TT Cond"/>
          <w:b w:val="0"/>
          <w:i/>
          <w:color w:val="0000FF"/>
        </w:rPr>
        <w:t>Note: A, B, and C are acceptable alternatives.</w:t>
      </w:r>
      <w:bookmarkEnd w:id="11"/>
      <w:r w:rsidRPr="00987FC4">
        <w:rPr>
          <w:rFonts w:ascii="Sto TT Cond" w:hAnsi="Sto TT Cond"/>
          <w:b w:val="0"/>
          <w:i/>
          <w:color w:val="0000FF"/>
        </w:rPr>
        <w:t xml:space="preserve">  </w:t>
      </w:r>
    </w:p>
    <w:bookmarkEnd w:id="12"/>
    <w:p w14:paraId="5F1F995F" w14:textId="77777777" w:rsidR="007D67E1" w:rsidRPr="00987FC4" w:rsidRDefault="007D67E1" w:rsidP="00927A60">
      <w:pPr>
        <w:pStyle w:val="Heading5"/>
        <w:numPr>
          <w:ilvl w:val="2"/>
          <w:numId w:val="13"/>
        </w:numPr>
        <w:spacing w:before="200"/>
        <w:ind w:left="1915" w:hanging="461"/>
        <w:rPr>
          <w:rFonts w:ascii="Sto TT Cond" w:hAnsi="Sto TT Cond"/>
          <w:color w:val="000000" w:themeColor="text1"/>
        </w:rPr>
      </w:pPr>
      <w:r w:rsidRPr="00987FC4">
        <w:rPr>
          <w:rFonts w:ascii="Sto TT Cond" w:hAnsi="Sto TT Cond"/>
          <w:color w:val="000000" w:themeColor="text1"/>
        </w:rPr>
        <w:t>Metal fire break</w:t>
      </w:r>
    </w:p>
    <w:p w14:paraId="5A4BBD08" w14:textId="77777777" w:rsidR="007D67E1" w:rsidRPr="00987FC4" w:rsidRDefault="007D67E1" w:rsidP="00927A60">
      <w:pPr>
        <w:pStyle w:val="Heading6"/>
        <w:numPr>
          <w:ilvl w:val="3"/>
          <w:numId w:val="13"/>
        </w:numPr>
        <w:spacing w:before="120"/>
        <w:ind w:left="2347" w:hanging="446"/>
        <w:rPr>
          <w:rFonts w:ascii="Sto TT Cond" w:hAnsi="Sto TT Cond"/>
          <w:color w:val="000000" w:themeColor="text1"/>
        </w:rPr>
      </w:pPr>
      <w:r w:rsidRPr="00987FC4">
        <w:rPr>
          <w:rFonts w:ascii="Sto TT Cond" w:hAnsi="Sto TT Cond"/>
          <w:color w:val="000000" w:themeColor="text1"/>
        </w:rPr>
        <w:t>Minimum 0.38mm corrosion resistant metal of sufficient dimension to overlap inner face of carrier board by minimum 10mm (~3/8in)</w:t>
      </w:r>
    </w:p>
    <w:p w14:paraId="269FCED9" w14:textId="77777777" w:rsidR="007D67E1" w:rsidRPr="00987FC4" w:rsidRDefault="007D67E1" w:rsidP="00927A60">
      <w:pPr>
        <w:pStyle w:val="Heading5"/>
        <w:numPr>
          <w:ilvl w:val="2"/>
          <w:numId w:val="13"/>
        </w:numPr>
        <w:spacing w:before="200"/>
        <w:ind w:left="1915" w:hanging="461"/>
        <w:rPr>
          <w:rFonts w:ascii="Sto TT Cond" w:hAnsi="Sto TT Cond"/>
          <w:color w:val="000000" w:themeColor="text1"/>
        </w:rPr>
      </w:pPr>
      <w:r w:rsidRPr="00987FC4">
        <w:rPr>
          <w:rFonts w:ascii="Sto TT Cond" w:hAnsi="Sto TT Cond"/>
          <w:color w:val="000000" w:themeColor="text1"/>
        </w:rPr>
        <w:t>Composite Fire Break - mineral wool insulation with surface mount intumescent tape:</w:t>
      </w:r>
    </w:p>
    <w:p w14:paraId="01F61082" w14:textId="77777777" w:rsidR="00596481" w:rsidRPr="00987FC4" w:rsidRDefault="00596481" w:rsidP="00927A60">
      <w:pPr>
        <w:pStyle w:val="Heading6"/>
        <w:numPr>
          <w:ilvl w:val="3"/>
          <w:numId w:val="13"/>
        </w:numPr>
        <w:rPr>
          <w:rFonts w:ascii="Sto TT Cond" w:hAnsi="Sto TT Cond"/>
          <w:color w:val="auto"/>
        </w:rPr>
      </w:pPr>
      <w:bookmarkStart w:id="13" w:name="_Hlk37657718"/>
      <w:bookmarkStart w:id="14" w:name="_Hlk37657749"/>
      <w:r w:rsidRPr="00987FC4">
        <w:rPr>
          <w:rFonts w:ascii="Sto TT Cond" w:hAnsi="Sto TT Cond"/>
          <w:color w:val="auto"/>
        </w:rPr>
        <w:t>Sto Lamella mineral wool insulation board in conformance with ASTM C612, Type IV requirements, nominal 8.5 lb/ft</w:t>
      </w:r>
      <w:r w:rsidRPr="00987FC4">
        <w:rPr>
          <w:rFonts w:ascii="Sto TT Cond" w:hAnsi="Sto TT Cond"/>
          <w:color w:val="auto"/>
          <w:vertAlign w:val="superscript"/>
        </w:rPr>
        <w:t>3</w:t>
      </w:r>
      <w:r w:rsidRPr="00987FC4">
        <w:rPr>
          <w:rFonts w:ascii="Sto TT Cond" w:hAnsi="Sto TT Cond"/>
          <w:color w:val="auto"/>
        </w:rPr>
        <w:t xml:space="preserve"> density (136.2 kg/m</w:t>
      </w:r>
      <w:r w:rsidRPr="00987FC4">
        <w:rPr>
          <w:rFonts w:ascii="Sto TT Cond" w:hAnsi="Sto TT Cond"/>
          <w:color w:val="auto"/>
          <w:vertAlign w:val="superscript"/>
        </w:rPr>
        <w:t>3</w:t>
      </w:r>
      <w:r w:rsidRPr="00987FC4">
        <w:rPr>
          <w:rFonts w:ascii="Sto TT Cond" w:hAnsi="Sto TT Cond"/>
          <w:color w:val="auto"/>
        </w:rPr>
        <w:t>), and R-3.2 per inch (RSI - 0.56 per 25mm) with glass fibers oriented perpendicular to the plane of the wall.</w:t>
      </w:r>
    </w:p>
    <w:bookmarkEnd w:id="13"/>
    <w:p w14:paraId="350DD436" w14:textId="77777777" w:rsidR="007D67E1" w:rsidRPr="00987FC4" w:rsidRDefault="007D67E1" w:rsidP="00927A60">
      <w:pPr>
        <w:pStyle w:val="Heading6"/>
        <w:numPr>
          <w:ilvl w:val="3"/>
          <w:numId w:val="13"/>
        </w:numPr>
        <w:spacing w:before="120"/>
        <w:ind w:left="2347" w:hanging="446"/>
        <w:rPr>
          <w:rFonts w:ascii="Sto TT Cond" w:hAnsi="Sto TT Cond"/>
          <w:color w:val="000000" w:themeColor="text1"/>
        </w:rPr>
      </w:pPr>
      <w:r w:rsidRPr="00987FC4">
        <w:rPr>
          <w:rFonts w:ascii="Sto TT Cond" w:hAnsi="Sto TT Cond"/>
          <w:color w:val="000000" w:themeColor="text1"/>
        </w:rPr>
        <w:t xml:space="preserve">Rolf Kuhn 2mm </w:t>
      </w:r>
      <w:bookmarkStart w:id="15" w:name="_Hlk37744558"/>
      <w:r w:rsidRPr="00987FC4">
        <w:rPr>
          <w:rFonts w:ascii="Sto TT Cond" w:hAnsi="Sto TT Cond"/>
          <w:color w:val="000000" w:themeColor="text1"/>
        </w:rPr>
        <w:t>(~1/16in)</w:t>
      </w:r>
      <w:bookmarkEnd w:id="15"/>
      <w:r w:rsidRPr="00987FC4">
        <w:rPr>
          <w:rFonts w:ascii="Sto TT Cond" w:hAnsi="Sto TT Cond"/>
          <w:color w:val="000000" w:themeColor="text1"/>
        </w:rPr>
        <w:t xml:space="preserve"> ROKU</w:t>
      </w:r>
      <w:r w:rsidRPr="00987FC4">
        <w:rPr>
          <w:rFonts w:ascii="Sto TT Cond" w:hAnsi="Sto TT Cond"/>
          <w:color w:val="000000" w:themeColor="text1"/>
          <w:vertAlign w:val="superscript"/>
        </w:rPr>
        <w:t>®</w:t>
      </w:r>
      <w:r w:rsidRPr="00987FC4">
        <w:rPr>
          <w:rFonts w:ascii="Sto TT Cond" w:hAnsi="Sto TT Cond"/>
          <w:color w:val="000000" w:themeColor="text1"/>
        </w:rPr>
        <w:t xml:space="preserve"> intumescent strip with adhesive backing (field applied over insulation – refer to Sto Details)</w:t>
      </w:r>
    </w:p>
    <w:bookmarkEnd w:id="14"/>
    <w:p w14:paraId="6E92F441" w14:textId="77777777" w:rsidR="007D67E1" w:rsidRPr="00987FC4" w:rsidRDefault="007D67E1" w:rsidP="00927A60">
      <w:pPr>
        <w:pStyle w:val="Heading5"/>
        <w:numPr>
          <w:ilvl w:val="2"/>
          <w:numId w:val="13"/>
        </w:numPr>
        <w:spacing w:before="200"/>
        <w:ind w:left="1915" w:hanging="461"/>
        <w:rPr>
          <w:rFonts w:ascii="Sto TT Cond" w:hAnsi="Sto TT Cond"/>
          <w:color w:val="000000" w:themeColor="text1"/>
        </w:rPr>
      </w:pPr>
      <w:r w:rsidRPr="00987FC4">
        <w:rPr>
          <w:rFonts w:ascii="Sto TT Cond" w:hAnsi="Sto TT Cond"/>
          <w:color w:val="000000" w:themeColor="text1"/>
        </w:rPr>
        <w:t>Dual Barrier Fire Break – mineral wool insulation with metal fire break and intumescent tape</w:t>
      </w:r>
    </w:p>
    <w:p w14:paraId="31329B9D" w14:textId="77777777" w:rsidR="00596481" w:rsidRPr="00987FC4" w:rsidRDefault="00596481" w:rsidP="00927A60">
      <w:pPr>
        <w:pStyle w:val="Heading6"/>
        <w:numPr>
          <w:ilvl w:val="3"/>
          <w:numId w:val="13"/>
        </w:numPr>
        <w:rPr>
          <w:rFonts w:ascii="Sto TT Cond" w:hAnsi="Sto TT Cond"/>
          <w:color w:val="auto"/>
        </w:rPr>
      </w:pPr>
      <w:r w:rsidRPr="00987FC4">
        <w:rPr>
          <w:rFonts w:ascii="Sto TT Cond" w:hAnsi="Sto TT Cond"/>
          <w:color w:val="auto"/>
        </w:rPr>
        <w:t>Sto Lamella mineral wool insulation board in conformance with ASTM C612, Type IV requirements, nominal 8.5 lb/ft</w:t>
      </w:r>
      <w:r w:rsidRPr="00987FC4">
        <w:rPr>
          <w:rFonts w:ascii="Sto TT Cond" w:hAnsi="Sto TT Cond"/>
          <w:color w:val="auto"/>
          <w:vertAlign w:val="superscript"/>
        </w:rPr>
        <w:t>3</w:t>
      </w:r>
      <w:r w:rsidRPr="00987FC4">
        <w:rPr>
          <w:rFonts w:ascii="Sto TT Cond" w:hAnsi="Sto TT Cond"/>
          <w:color w:val="auto"/>
        </w:rPr>
        <w:t xml:space="preserve"> density (136.2 kg/m</w:t>
      </w:r>
      <w:r w:rsidRPr="00987FC4">
        <w:rPr>
          <w:rFonts w:ascii="Sto TT Cond" w:hAnsi="Sto TT Cond"/>
          <w:color w:val="auto"/>
          <w:vertAlign w:val="superscript"/>
        </w:rPr>
        <w:t>3</w:t>
      </w:r>
      <w:r w:rsidRPr="00987FC4">
        <w:rPr>
          <w:rFonts w:ascii="Sto TT Cond" w:hAnsi="Sto TT Cond"/>
          <w:color w:val="auto"/>
        </w:rPr>
        <w:t>), and R-3.2 per inch (RSI - 0.56 per 25mm) with glass fibers oriented perpendicular to the plane of the wall.</w:t>
      </w:r>
    </w:p>
    <w:p w14:paraId="2D5308A3" w14:textId="77777777" w:rsidR="007D67E1" w:rsidRPr="00987FC4" w:rsidRDefault="007D67E1" w:rsidP="00927A60">
      <w:pPr>
        <w:pStyle w:val="Heading6"/>
        <w:numPr>
          <w:ilvl w:val="3"/>
          <w:numId w:val="13"/>
        </w:numPr>
        <w:spacing w:before="120"/>
        <w:ind w:left="2347" w:hanging="446"/>
        <w:rPr>
          <w:rFonts w:ascii="Sto TT Cond" w:hAnsi="Sto TT Cond"/>
          <w:color w:val="000000" w:themeColor="text1"/>
        </w:rPr>
      </w:pPr>
      <w:r w:rsidRPr="00987FC4">
        <w:rPr>
          <w:rFonts w:ascii="Sto TT Cond" w:hAnsi="Sto TT Cond"/>
          <w:color w:val="000000" w:themeColor="text1"/>
        </w:rPr>
        <w:t xml:space="preserve">Minimum 0.38mm corrosion resistant metal of sufficient dimension to overlap inner face of carrier board by minimum 10mm </w:t>
      </w:r>
      <w:bookmarkStart w:id="16" w:name="_Hlk37744620"/>
      <w:r w:rsidRPr="00987FC4">
        <w:rPr>
          <w:rFonts w:ascii="Sto TT Cond" w:hAnsi="Sto TT Cond"/>
          <w:color w:val="000000" w:themeColor="text1"/>
        </w:rPr>
        <w:t>(~3/8in)</w:t>
      </w:r>
      <w:bookmarkEnd w:id="16"/>
      <w:r w:rsidRPr="00987FC4">
        <w:rPr>
          <w:rFonts w:ascii="Sto TT Cond" w:hAnsi="Sto TT Cond"/>
          <w:color w:val="000000" w:themeColor="text1"/>
        </w:rPr>
        <w:t xml:space="preserve">  (field applied over insulation – refer to Sto Details)</w:t>
      </w:r>
    </w:p>
    <w:p w14:paraId="657F2B61" w14:textId="77777777" w:rsidR="007D67E1" w:rsidRPr="00987FC4" w:rsidRDefault="007D67E1" w:rsidP="00927A60">
      <w:pPr>
        <w:pStyle w:val="Heading6"/>
        <w:numPr>
          <w:ilvl w:val="3"/>
          <w:numId w:val="13"/>
        </w:numPr>
        <w:spacing w:before="120"/>
        <w:ind w:left="2347" w:hanging="446"/>
        <w:rPr>
          <w:rFonts w:ascii="Sto TT Cond" w:hAnsi="Sto TT Cond"/>
          <w:color w:val="000000" w:themeColor="text1"/>
        </w:rPr>
      </w:pPr>
      <w:r w:rsidRPr="00987FC4">
        <w:rPr>
          <w:rFonts w:ascii="Sto TT Cond" w:hAnsi="Sto TT Cond"/>
          <w:color w:val="000000" w:themeColor="text1"/>
        </w:rPr>
        <w:t>Rolf Kuhn 2mm (~1/16in) ROKU</w:t>
      </w:r>
      <w:r w:rsidRPr="00987FC4">
        <w:rPr>
          <w:rFonts w:ascii="Sto TT Cond" w:hAnsi="Sto TT Cond"/>
          <w:color w:val="000000" w:themeColor="text1"/>
          <w:vertAlign w:val="superscript"/>
        </w:rPr>
        <w:t>®</w:t>
      </w:r>
      <w:r w:rsidRPr="00987FC4">
        <w:rPr>
          <w:rFonts w:ascii="Sto TT Cond" w:hAnsi="Sto TT Cond"/>
          <w:color w:val="000000" w:themeColor="text1"/>
        </w:rPr>
        <w:t xml:space="preserve"> intumescent strip with adhesive backing (field applied over metal fire break – refer to Sto Details)</w:t>
      </w:r>
    </w:p>
    <w:bookmarkEnd w:id="10"/>
    <w:p w14:paraId="2CE26675" w14:textId="2A31333F" w:rsidR="00C1178A" w:rsidRPr="004D3A1A" w:rsidRDefault="0060761A" w:rsidP="00927A60">
      <w:pPr>
        <w:pStyle w:val="Heading2"/>
        <w:numPr>
          <w:ilvl w:val="1"/>
          <w:numId w:val="13"/>
        </w:numPr>
        <w:tabs>
          <w:tab w:val="left" w:pos="1450"/>
          <w:tab w:val="left" w:pos="1451"/>
        </w:tabs>
        <w:spacing w:before="200"/>
        <w:rPr>
          <w:rFonts w:ascii="Sto TT Cond" w:hAnsi="Sto TT Cond"/>
          <w:sz w:val="22"/>
          <w:szCs w:val="22"/>
        </w:rPr>
      </w:pPr>
      <w:r w:rsidRPr="004D3A1A">
        <w:rPr>
          <w:rFonts w:ascii="Sto TT Cond" w:hAnsi="Sto TT Cond"/>
          <w:sz w:val="22"/>
          <w:szCs w:val="22"/>
        </w:rPr>
        <w:t>SUB-CONSTRUCTION</w:t>
      </w:r>
    </w:p>
    <w:p w14:paraId="46C6A35E" w14:textId="4DF19741" w:rsidR="00C1178A" w:rsidRPr="00987FC4" w:rsidRDefault="00514595"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StoVentro</w:t>
      </w:r>
      <w:r w:rsidR="009E75F6" w:rsidRPr="00987FC4">
        <w:rPr>
          <w:rFonts w:ascii="Sto TT Cond" w:hAnsi="Sto TT Cond"/>
          <w:b w:val="0"/>
          <w:bCs w:val="0"/>
        </w:rPr>
        <w:t xml:space="preserve"> aluminum</w:t>
      </w:r>
      <w:r w:rsidR="00086EBD" w:rsidRPr="00987FC4">
        <w:rPr>
          <w:rFonts w:ascii="Sto TT Cond" w:hAnsi="Sto TT Cond"/>
          <w:b w:val="0"/>
          <w:bCs w:val="0"/>
        </w:rPr>
        <w:t xml:space="preserve"> or</w:t>
      </w:r>
      <w:r w:rsidRPr="00987FC4">
        <w:rPr>
          <w:rFonts w:ascii="Sto TT Cond" w:hAnsi="Sto TT Cond"/>
          <w:b w:val="0"/>
          <w:bCs w:val="0"/>
        </w:rPr>
        <w:t xml:space="preserve"> </w:t>
      </w:r>
      <w:r w:rsidR="004D3A1A">
        <w:rPr>
          <w:rFonts w:ascii="Sto TT Cond" w:hAnsi="Sto TT Cond"/>
          <w:b w:val="0"/>
          <w:bCs w:val="0"/>
        </w:rPr>
        <w:t>coat</w:t>
      </w:r>
      <w:r w:rsidR="00E86127" w:rsidRPr="00987FC4">
        <w:rPr>
          <w:rFonts w:ascii="Sto TT Cond" w:hAnsi="Sto TT Cond"/>
          <w:b w:val="0"/>
          <w:bCs w:val="0"/>
        </w:rPr>
        <w:t>ed steel (Z</w:t>
      </w:r>
      <w:r w:rsidR="009E75F6" w:rsidRPr="00987FC4">
        <w:rPr>
          <w:rFonts w:ascii="Sto TT Cond" w:hAnsi="Sto TT Cond"/>
          <w:b w:val="0"/>
          <w:bCs w:val="0"/>
        </w:rPr>
        <w:t>n-</w:t>
      </w:r>
      <w:r w:rsidR="00E86127" w:rsidRPr="00987FC4">
        <w:rPr>
          <w:rFonts w:ascii="Sto TT Cond" w:hAnsi="Sto TT Cond"/>
          <w:b w:val="0"/>
          <w:bCs w:val="0"/>
        </w:rPr>
        <w:t>A</w:t>
      </w:r>
      <w:r w:rsidR="009E75F6" w:rsidRPr="00987FC4">
        <w:rPr>
          <w:rFonts w:ascii="Sto TT Cond" w:hAnsi="Sto TT Cond"/>
          <w:b w:val="0"/>
          <w:bCs w:val="0"/>
        </w:rPr>
        <w:t>l-</w:t>
      </w:r>
      <w:r w:rsidR="00E86127" w:rsidRPr="00987FC4">
        <w:rPr>
          <w:rFonts w:ascii="Sto TT Cond" w:hAnsi="Sto TT Cond"/>
          <w:b w:val="0"/>
          <w:bCs w:val="0"/>
        </w:rPr>
        <w:t>M</w:t>
      </w:r>
      <w:r w:rsidR="009E75F6" w:rsidRPr="00987FC4">
        <w:rPr>
          <w:rFonts w:ascii="Sto TT Cond" w:hAnsi="Sto TT Cond"/>
          <w:b w:val="0"/>
          <w:bCs w:val="0"/>
        </w:rPr>
        <w:t>g</w:t>
      </w:r>
      <w:r w:rsidR="00E86127" w:rsidRPr="00987FC4">
        <w:rPr>
          <w:rFonts w:ascii="Sto TT Cond" w:hAnsi="Sto TT Cond"/>
          <w:b w:val="0"/>
          <w:bCs w:val="0"/>
        </w:rPr>
        <w:t>)</w:t>
      </w:r>
      <w:r w:rsidR="00153CAA" w:rsidRPr="00987FC4">
        <w:rPr>
          <w:rFonts w:ascii="Sto TT Cond" w:hAnsi="Sto TT Cond"/>
          <w:b w:val="0"/>
          <w:bCs w:val="0"/>
        </w:rPr>
        <w:t xml:space="preserve"> brackets</w:t>
      </w:r>
      <w:r w:rsidR="00763F91" w:rsidRPr="00987FC4">
        <w:rPr>
          <w:rFonts w:ascii="Sto TT Cond" w:hAnsi="Sto TT Cond"/>
          <w:b w:val="0"/>
          <w:bCs w:val="0"/>
        </w:rPr>
        <w:t xml:space="preserve"> and </w:t>
      </w:r>
      <w:r w:rsidR="00AE54B2" w:rsidRPr="00987FC4">
        <w:rPr>
          <w:rFonts w:ascii="Sto TT Cond" w:hAnsi="Sto TT Cond"/>
          <w:b w:val="0"/>
          <w:bCs w:val="0"/>
        </w:rPr>
        <w:t xml:space="preserve">aluminum </w:t>
      </w:r>
      <w:r w:rsidR="00763F91" w:rsidRPr="00987FC4">
        <w:rPr>
          <w:rFonts w:ascii="Sto TT Cond" w:hAnsi="Sto TT Cond"/>
          <w:b w:val="0"/>
          <w:bCs w:val="0"/>
        </w:rPr>
        <w:t>T-profiles</w:t>
      </w:r>
      <w:r w:rsidR="00533A31" w:rsidRPr="00987FC4">
        <w:rPr>
          <w:rFonts w:ascii="Sto TT Cond" w:hAnsi="Sto TT Cond"/>
          <w:b w:val="0"/>
          <w:bCs w:val="0"/>
        </w:rPr>
        <w:t xml:space="preserve">, </w:t>
      </w:r>
      <w:r w:rsidR="00763F91" w:rsidRPr="00987FC4">
        <w:rPr>
          <w:rFonts w:ascii="Sto TT Cond" w:hAnsi="Sto TT Cond"/>
          <w:b w:val="0"/>
          <w:bCs w:val="0"/>
        </w:rPr>
        <w:t>L-profiles</w:t>
      </w:r>
      <w:r w:rsidR="00533A31" w:rsidRPr="00987FC4">
        <w:rPr>
          <w:rFonts w:ascii="Sto TT Cond" w:hAnsi="Sto TT Cond"/>
          <w:b w:val="0"/>
          <w:bCs w:val="0"/>
        </w:rPr>
        <w:t>, and other</w:t>
      </w:r>
      <w:r w:rsidR="00443501" w:rsidRPr="00987FC4">
        <w:rPr>
          <w:rFonts w:ascii="Sto TT Cond" w:hAnsi="Sto TT Cond"/>
          <w:b w:val="0"/>
          <w:bCs w:val="0"/>
        </w:rPr>
        <w:t xml:space="preserve"> cross-sectional profiles</w:t>
      </w:r>
      <w:r w:rsidR="0060761A" w:rsidRPr="00987FC4">
        <w:rPr>
          <w:rFonts w:ascii="Sto TT Cond" w:hAnsi="Sto TT Cond"/>
          <w:b w:val="0"/>
          <w:bCs w:val="0"/>
        </w:rPr>
        <w:t xml:space="preserve"> cap</w:t>
      </w:r>
      <w:r w:rsidR="001C5C6E" w:rsidRPr="00987FC4">
        <w:rPr>
          <w:rFonts w:ascii="Sto TT Cond" w:hAnsi="Sto TT Cond"/>
          <w:b w:val="0"/>
          <w:bCs w:val="0"/>
        </w:rPr>
        <w:t>able of complying with ANSI/ASHRAE 90.1 and IECC-20</w:t>
      </w:r>
      <w:r w:rsidR="003E32AA" w:rsidRPr="00987FC4">
        <w:rPr>
          <w:rFonts w:ascii="Sto TT Cond" w:hAnsi="Sto TT Cond"/>
          <w:b w:val="0"/>
          <w:bCs w:val="0"/>
        </w:rPr>
        <w:t>21</w:t>
      </w:r>
      <w:r w:rsidR="001C5C6E" w:rsidRPr="00987FC4">
        <w:rPr>
          <w:rFonts w:ascii="Sto TT Cond" w:hAnsi="Sto TT Cond"/>
          <w:b w:val="0"/>
          <w:bCs w:val="0"/>
        </w:rPr>
        <w:t>.</w:t>
      </w:r>
    </w:p>
    <w:p w14:paraId="408533AA" w14:textId="772A7959" w:rsidR="003E32AA" w:rsidRPr="00987FC4" w:rsidRDefault="003E32AA"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Steel Classification: </w:t>
      </w:r>
      <w:r w:rsidR="008B5C83">
        <w:rPr>
          <w:rFonts w:ascii="Sto TT Cond" w:hAnsi="Sto TT Cond"/>
          <w:b w:val="0"/>
          <w:bCs w:val="0"/>
        </w:rPr>
        <w:t>Coat</w:t>
      </w:r>
      <w:r w:rsidRPr="00987FC4">
        <w:rPr>
          <w:rFonts w:ascii="Sto TT Cond" w:hAnsi="Sto TT Cond"/>
          <w:b w:val="0"/>
          <w:bCs w:val="0"/>
        </w:rPr>
        <w:t>ed Steel (Z</w:t>
      </w:r>
      <w:r w:rsidR="00FE013C" w:rsidRPr="00987FC4">
        <w:rPr>
          <w:rFonts w:ascii="Sto TT Cond" w:hAnsi="Sto TT Cond"/>
          <w:b w:val="0"/>
          <w:bCs w:val="0"/>
        </w:rPr>
        <w:t>n-</w:t>
      </w:r>
      <w:r w:rsidRPr="00987FC4">
        <w:rPr>
          <w:rFonts w:ascii="Sto TT Cond" w:hAnsi="Sto TT Cond"/>
          <w:b w:val="0"/>
          <w:bCs w:val="0"/>
        </w:rPr>
        <w:t>A</w:t>
      </w:r>
      <w:r w:rsidR="00FE013C" w:rsidRPr="00987FC4">
        <w:rPr>
          <w:rFonts w:ascii="Sto TT Cond" w:hAnsi="Sto TT Cond"/>
          <w:b w:val="0"/>
          <w:bCs w:val="0"/>
        </w:rPr>
        <w:t>l-</w:t>
      </w:r>
      <w:r w:rsidRPr="00987FC4">
        <w:rPr>
          <w:rFonts w:ascii="Sto TT Cond" w:hAnsi="Sto TT Cond"/>
          <w:b w:val="0"/>
          <w:bCs w:val="0"/>
        </w:rPr>
        <w:t>M</w:t>
      </w:r>
      <w:r w:rsidR="00FE013C" w:rsidRPr="00987FC4">
        <w:rPr>
          <w:rFonts w:ascii="Sto TT Cond" w:hAnsi="Sto TT Cond"/>
          <w:b w:val="0"/>
          <w:bCs w:val="0"/>
        </w:rPr>
        <w:t>g</w:t>
      </w:r>
      <w:r w:rsidRPr="00987FC4">
        <w:rPr>
          <w:rFonts w:ascii="Sto TT Cond" w:hAnsi="Sto TT Cond"/>
          <w:b w:val="0"/>
          <w:bCs w:val="0"/>
        </w:rPr>
        <w:t>)</w:t>
      </w:r>
    </w:p>
    <w:p w14:paraId="44670DB2" w14:textId="33C15D84" w:rsidR="003E32AA" w:rsidRPr="00987FC4" w:rsidRDefault="003E32AA"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lastRenderedPageBreak/>
        <w:t xml:space="preserve">StoVentro Bracket – </w:t>
      </w:r>
      <w:r w:rsidR="009729B3" w:rsidRPr="00987FC4">
        <w:rPr>
          <w:rFonts w:ascii="Sto TT Cond" w:hAnsi="Sto TT Cond"/>
          <w:b w:val="0"/>
          <w:bCs w:val="0"/>
        </w:rPr>
        <w:t>Zn-Al-Mg</w:t>
      </w:r>
      <w:r w:rsidRPr="00987FC4">
        <w:rPr>
          <w:rFonts w:ascii="Sto TT Cond" w:hAnsi="Sto TT Cond"/>
          <w:b w:val="0"/>
          <w:bCs w:val="0"/>
        </w:rPr>
        <w:t xml:space="preserve">, material properties grade – </w:t>
      </w:r>
      <w:r w:rsidR="00153CAA" w:rsidRPr="00987FC4">
        <w:rPr>
          <w:rFonts w:ascii="Sto TT Cond" w:hAnsi="Sto TT Cond"/>
          <w:b w:val="0"/>
          <w:bCs w:val="0"/>
        </w:rPr>
        <w:t>HSLAS</w:t>
      </w:r>
      <w:r w:rsidR="00AA3CF2" w:rsidRPr="00987FC4">
        <w:rPr>
          <w:rFonts w:ascii="Sto TT Cond" w:hAnsi="Sto TT Cond"/>
          <w:b w:val="0"/>
          <w:bCs w:val="0"/>
        </w:rPr>
        <w:t>-F</w:t>
      </w:r>
      <w:r w:rsidR="00CE3B2E">
        <w:rPr>
          <w:rFonts w:ascii="Sto TT Cond" w:hAnsi="Sto TT Cond"/>
          <w:b w:val="0"/>
          <w:bCs w:val="0"/>
        </w:rPr>
        <w:t xml:space="preserve"> or SS</w:t>
      </w:r>
      <w:r w:rsidR="00153CAA" w:rsidRPr="00987FC4">
        <w:rPr>
          <w:rFonts w:ascii="Sto TT Cond" w:hAnsi="Sto TT Cond"/>
          <w:b w:val="0"/>
          <w:bCs w:val="0"/>
        </w:rPr>
        <w:t xml:space="preserve"> Gr 80 + ZM 115 or </w:t>
      </w:r>
      <w:r w:rsidRPr="00987FC4">
        <w:rPr>
          <w:rFonts w:ascii="Sto TT Cond" w:hAnsi="Sto TT Cond"/>
          <w:b w:val="0"/>
          <w:bCs w:val="0"/>
        </w:rPr>
        <w:t>S550GD + Z</w:t>
      </w:r>
      <w:r w:rsidR="00153CAA" w:rsidRPr="00987FC4">
        <w:rPr>
          <w:rFonts w:ascii="Sto TT Cond" w:hAnsi="Sto TT Cond"/>
          <w:b w:val="0"/>
          <w:bCs w:val="0"/>
        </w:rPr>
        <w:t>M</w:t>
      </w:r>
      <w:r w:rsidRPr="00987FC4">
        <w:rPr>
          <w:rFonts w:ascii="Sto TT Cond" w:hAnsi="Sto TT Cond"/>
          <w:b w:val="0"/>
          <w:bCs w:val="0"/>
        </w:rPr>
        <w:t>M430</w:t>
      </w:r>
    </w:p>
    <w:p w14:paraId="0654FD23" w14:textId="782A09E1" w:rsidR="007E392C" w:rsidRPr="00987FC4" w:rsidRDefault="007E392C"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Aluminum Classification: </w:t>
      </w:r>
      <w:r w:rsidR="00FE5C36" w:rsidRPr="00987FC4">
        <w:rPr>
          <w:rFonts w:ascii="Sto TT Cond" w:hAnsi="Sto TT Cond"/>
          <w:b w:val="0"/>
          <w:bCs w:val="0"/>
        </w:rPr>
        <w:t>Aluminum (ALUM)</w:t>
      </w:r>
    </w:p>
    <w:p w14:paraId="13C6D0EB" w14:textId="5BCFAC4B" w:rsidR="001718EA" w:rsidRPr="00987FC4" w:rsidRDefault="00A55BFB"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StoVentro Bracket – ALUM, material properties are 6063-T66 aluminum</w:t>
      </w:r>
    </w:p>
    <w:p w14:paraId="20C2D116" w14:textId="29AAAD4B" w:rsidR="00FE5C36" w:rsidRPr="00987FC4" w:rsidRDefault="00216BE2"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StoVentro </w:t>
      </w:r>
      <w:r w:rsidR="00FE5C36" w:rsidRPr="00987FC4">
        <w:rPr>
          <w:rFonts w:ascii="Sto TT Cond" w:hAnsi="Sto TT Cond"/>
          <w:b w:val="0"/>
          <w:bCs w:val="0"/>
        </w:rPr>
        <w:t>T-Profile, material properties are 6063-T6</w:t>
      </w:r>
      <w:r w:rsidR="00A27906" w:rsidRPr="00987FC4">
        <w:rPr>
          <w:rFonts w:ascii="Sto TT Cond" w:hAnsi="Sto TT Cond"/>
          <w:b w:val="0"/>
          <w:bCs w:val="0"/>
        </w:rPr>
        <w:t>6</w:t>
      </w:r>
      <w:r w:rsidR="00FE5C36" w:rsidRPr="00987FC4">
        <w:rPr>
          <w:rFonts w:ascii="Sto TT Cond" w:hAnsi="Sto TT Cond"/>
          <w:b w:val="0"/>
          <w:bCs w:val="0"/>
        </w:rPr>
        <w:t xml:space="preserve"> or </w:t>
      </w:r>
      <w:r w:rsidR="00B53FCE" w:rsidRPr="00987FC4">
        <w:rPr>
          <w:rFonts w:ascii="Sto TT Cond" w:hAnsi="Sto TT Cond"/>
          <w:b w:val="0"/>
          <w:bCs w:val="0"/>
        </w:rPr>
        <w:t>6005A-</w:t>
      </w:r>
      <w:r w:rsidR="00FE5C36" w:rsidRPr="00987FC4">
        <w:rPr>
          <w:rFonts w:ascii="Sto TT Cond" w:hAnsi="Sto TT Cond"/>
          <w:b w:val="0"/>
          <w:bCs w:val="0"/>
        </w:rPr>
        <w:t>T5 aluminum</w:t>
      </w:r>
    </w:p>
    <w:p w14:paraId="6421E765" w14:textId="22650A65" w:rsidR="00FE5C36" w:rsidRPr="00987FC4" w:rsidRDefault="00216BE2"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StoVentro </w:t>
      </w:r>
      <w:r w:rsidR="00FE5C36" w:rsidRPr="00987FC4">
        <w:rPr>
          <w:rFonts w:ascii="Sto TT Cond" w:hAnsi="Sto TT Cond"/>
          <w:b w:val="0"/>
          <w:bCs w:val="0"/>
        </w:rPr>
        <w:t>L-Profile, material properties are 6063-T6</w:t>
      </w:r>
      <w:r w:rsidR="00A27906" w:rsidRPr="00987FC4">
        <w:rPr>
          <w:rFonts w:ascii="Sto TT Cond" w:hAnsi="Sto TT Cond"/>
          <w:b w:val="0"/>
          <w:bCs w:val="0"/>
        </w:rPr>
        <w:t>6</w:t>
      </w:r>
      <w:r w:rsidR="00FE5C36" w:rsidRPr="00987FC4">
        <w:rPr>
          <w:rFonts w:ascii="Sto TT Cond" w:hAnsi="Sto TT Cond"/>
          <w:b w:val="0"/>
          <w:bCs w:val="0"/>
        </w:rPr>
        <w:t xml:space="preserve"> or </w:t>
      </w:r>
      <w:r w:rsidR="00B53FCE" w:rsidRPr="00987FC4">
        <w:rPr>
          <w:rFonts w:ascii="Sto TT Cond" w:hAnsi="Sto TT Cond"/>
          <w:b w:val="0"/>
          <w:bCs w:val="0"/>
        </w:rPr>
        <w:t>6005A-</w:t>
      </w:r>
      <w:r w:rsidR="00FE5C36" w:rsidRPr="00987FC4">
        <w:rPr>
          <w:rFonts w:ascii="Sto TT Cond" w:hAnsi="Sto TT Cond"/>
          <w:b w:val="0"/>
          <w:bCs w:val="0"/>
        </w:rPr>
        <w:t>T5 aluminum</w:t>
      </w:r>
    </w:p>
    <w:p w14:paraId="194C9278" w14:textId="18B9C037" w:rsidR="0056555F" w:rsidRPr="00987FC4" w:rsidRDefault="0056555F"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StoVentro </w:t>
      </w:r>
      <w:r w:rsidR="007B7BB9" w:rsidRPr="00987FC4">
        <w:rPr>
          <w:rFonts w:ascii="Sto TT Cond" w:hAnsi="Sto TT Cond"/>
          <w:b w:val="0"/>
          <w:bCs w:val="0"/>
        </w:rPr>
        <w:t>profiles of other cross-sectional shapes, material properties are 6063-T66</w:t>
      </w:r>
      <w:r w:rsidR="00F82F9E" w:rsidRPr="00987FC4">
        <w:rPr>
          <w:rFonts w:ascii="Sto TT Cond" w:hAnsi="Sto TT Cond"/>
          <w:b w:val="0"/>
          <w:bCs w:val="0"/>
        </w:rPr>
        <w:t xml:space="preserve">, 6063-T6, </w:t>
      </w:r>
      <w:r w:rsidR="007B7BB9" w:rsidRPr="00987FC4">
        <w:rPr>
          <w:rFonts w:ascii="Sto TT Cond" w:hAnsi="Sto TT Cond"/>
          <w:b w:val="0"/>
          <w:bCs w:val="0"/>
        </w:rPr>
        <w:t>or 6005A-T5 aluminum</w:t>
      </w:r>
    </w:p>
    <w:p w14:paraId="0C7CD094" w14:textId="5FDC7BB5" w:rsidR="00F82F9E" w:rsidRPr="00987FC4" w:rsidRDefault="00F82F9E"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½” hat channel</w:t>
      </w:r>
    </w:p>
    <w:p w14:paraId="1E599500" w14:textId="2BBFC103" w:rsidR="00554B90" w:rsidRPr="00987FC4" w:rsidRDefault="00554B90"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1” hat channel</w:t>
      </w:r>
    </w:p>
    <w:p w14:paraId="7B353AC7" w14:textId="294DA770" w:rsidR="003041A1" w:rsidRPr="00987FC4" w:rsidRDefault="003041A1"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Agraffe rail</w:t>
      </w:r>
    </w:p>
    <w:p w14:paraId="3348A757" w14:textId="744D19B7" w:rsidR="003041A1" w:rsidRPr="00987FC4" w:rsidRDefault="003041A1"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Carrier rail</w:t>
      </w:r>
    </w:p>
    <w:p w14:paraId="1735DAA9" w14:textId="164B5829" w:rsidR="00613A2A" w:rsidRPr="00987FC4" w:rsidRDefault="00F8291E"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Bracket and Rail </w:t>
      </w:r>
      <w:r w:rsidR="00613A2A" w:rsidRPr="00987FC4">
        <w:rPr>
          <w:rFonts w:ascii="Sto TT Cond" w:hAnsi="Sto TT Cond"/>
          <w:b w:val="0"/>
          <w:bCs w:val="0"/>
        </w:rPr>
        <w:t xml:space="preserve">Spacing: Comply with Professional Engineer’s project specific </w:t>
      </w:r>
      <w:r w:rsidR="00703B3D" w:rsidRPr="00987FC4">
        <w:rPr>
          <w:rFonts w:ascii="Sto TT Cond" w:hAnsi="Sto TT Cond"/>
          <w:b w:val="0"/>
          <w:bCs w:val="0"/>
        </w:rPr>
        <w:t>calculations</w:t>
      </w:r>
      <w:r w:rsidR="00667DF9" w:rsidRPr="00987FC4">
        <w:rPr>
          <w:rFonts w:ascii="Sto TT Cond" w:hAnsi="Sto TT Cond"/>
          <w:b w:val="0"/>
          <w:bCs w:val="0"/>
        </w:rPr>
        <w:t xml:space="preserve"> for wall brackets</w:t>
      </w:r>
      <w:r w:rsidR="002C793D" w:rsidRPr="00987FC4">
        <w:rPr>
          <w:rFonts w:ascii="Sto TT Cond" w:hAnsi="Sto TT Cond"/>
          <w:b w:val="0"/>
          <w:bCs w:val="0"/>
        </w:rPr>
        <w:t xml:space="preserve"> and profiles</w:t>
      </w:r>
      <w:r w:rsidR="00A95A99" w:rsidRPr="00987FC4">
        <w:rPr>
          <w:rFonts w:ascii="Sto TT Cond" w:hAnsi="Sto TT Cond"/>
          <w:b w:val="0"/>
          <w:bCs w:val="0"/>
        </w:rPr>
        <w:t xml:space="preserve"> or pre-engineered</w:t>
      </w:r>
      <w:r w:rsidR="00BB1396" w:rsidRPr="00987FC4">
        <w:rPr>
          <w:rFonts w:ascii="Sto TT Cond" w:hAnsi="Sto TT Cond"/>
          <w:b w:val="0"/>
          <w:bCs w:val="0"/>
        </w:rPr>
        <w:t xml:space="preserve"> and certified designs</w:t>
      </w:r>
      <w:r w:rsidR="002C793D" w:rsidRPr="00987FC4">
        <w:rPr>
          <w:rFonts w:ascii="Sto TT Cond" w:hAnsi="Sto TT Cond"/>
          <w:b w:val="0"/>
          <w:bCs w:val="0"/>
        </w:rPr>
        <w:t>.</w:t>
      </w:r>
      <w:r w:rsidR="00F5617F" w:rsidRPr="00987FC4">
        <w:rPr>
          <w:rFonts w:ascii="Sto TT Cond" w:hAnsi="Sto TT Cond"/>
          <w:b w:val="0"/>
          <w:bCs w:val="0"/>
          <w:color w:val="FF0000"/>
        </w:rPr>
        <w:t xml:space="preserve"> </w:t>
      </w:r>
    </w:p>
    <w:p w14:paraId="75A10A80" w14:textId="164A5335" w:rsidR="00613A2A" w:rsidRPr="00987FC4" w:rsidRDefault="00613A2A"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Wall Brackets</w:t>
      </w:r>
    </w:p>
    <w:p w14:paraId="3C66C942" w14:textId="2E4A8619" w:rsidR="00A51A79" w:rsidRPr="00987FC4" w:rsidRDefault="00A51A79"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StoVentro Bracket – ALUM is an aluminum wall bracket. A thermal break accessory is available with the brackets to minimize thermal bridging effects. Brackets range in depth from 40mm to 320mm, in 20mm increments </w:t>
      </w:r>
      <w:r w:rsidR="00611446" w:rsidRPr="00987FC4">
        <w:rPr>
          <w:rFonts w:ascii="Sto TT Cond" w:hAnsi="Sto TT Cond"/>
          <w:b w:val="0"/>
          <w:bCs w:val="0"/>
        </w:rPr>
        <w:t>(</w:t>
      </w:r>
      <w:r w:rsidRPr="00987FC4">
        <w:rPr>
          <w:rFonts w:ascii="Sto TT Cond" w:hAnsi="Sto TT Cond"/>
          <w:b w:val="0"/>
          <w:bCs w:val="0"/>
        </w:rPr>
        <w:t>~1 9/16” - ~12 5/8” in ~13/16” increments</w:t>
      </w:r>
      <w:r w:rsidR="00611446" w:rsidRPr="00987FC4">
        <w:rPr>
          <w:rFonts w:ascii="Sto TT Cond" w:hAnsi="Sto TT Cond"/>
          <w:b w:val="0"/>
          <w:bCs w:val="0"/>
        </w:rPr>
        <w:t>)</w:t>
      </w:r>
      <w:r w:rsidRPr="00987FC4">
        <w:rPr>
          <w:rFonts w:ascii="Sto TT Cond" w:hAnsi="Sto TT Cond"/>
          <w:b w:val="0"/>
          <w:bCs w:val="0"/>
        </w:rPr>
        <w:t>. Brackets provide 30mm (~1 3/16”) adjustability. Large Brackets (FP) transfer dead loads and wind loads to the primary structure. Small Brackets (GP) transfer only wind loads to the primary structure.</w:t>
      </w:r>
    </w:p>
    <w:p w14:paraId="7FEE3558" w14:textId="78DF7FA0" w:rsidR="00913864" w:rsidRPr="00987FC4" w:rsidRDefault="00185A82"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ALUM FP/GP </w:t>
      </w:r>
      <w:r w:rsidR="008705B3" w:rsidRPr="00987FC4">
        <w:rPr>
          <w:rFonts w:ascii="Sto TT Cond" w:hAnsi="Sto TT Cond"/>
          <w:b w:val="0"/>
          <w:bCs w:val="0"/>
          <w:color w:val="0000FF"/>
        </w:rPr>
        <w:t>(choose sizes 40 to 320mm)</w:t>
      </w:r>
    </w:p>
    <w:p w14:paraId="357C1993" w14:textId="21FBB5F9" w:rsidR="002511DD" w:rsidRPr="00987FC4" w:rsidRDefault="00D76C80"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StoVentro Bracket – </w:t>
      </w:r>
      <w:r w:rsidR="00321F77" w:rsidRPr="00987FC4">
        <w:rPr>
          <w:rFonts w:ascii="Sto TT Cond" w:hAnsi="Sto TT Cond"/>
          <w:b w:val="0"/>
          <w:bCs w:val="0"/>
        </w:rPr>
        <w:t>Z</w:t>
      </w:r>
      <w:r w:rsidR="00327976" w:rsidRPr="00987FC4">
        <w:rPr>
          <w:rFonts w:ascii="Sto TT Cond" w:hAnsi="Sto TT Cond"/>
          <w:b w:val="0"/>
          <w:bCs w:val="0"/>
        </w:rPr>
        <w:t>n-</w:t>
      </w:r>
      <w:r w:rsidR="00321F77" w:rsidRPr="00987FC4">
        <w:rPr>
          <w:rFonts w:ascii="Sto TT Cond" w:hAnsi="Sto TT Cond"/>
          <w:b w:val="0"/>
          <w:bCs w:val="0"/>
        </w:rPr>
        <w:t>A</w:t>
      </w:r>
      <w:r w:rsidR="00327976" w:rsidRPr="00987FC4">
        <w:rPr>
          <w:rFonts w:ascii="Sto TT Cond" w:hAnsi="Sto TT Cond"/>
          <w:b w:val="0"/>
          <w:bCs w:val="0"/>
        </w:rPr>
        <w:t>l-</w:t>
      </w:r>
      <w:r w:rsidR="00321F77" w:rsidRPr="00987FC4">
        <w:rPr>
          <w:rFonts w:ascii="Sto TT Cond" w:hAnsi="Sto TT Cond"/>
          <w:b w:val="0"/>
          <w:bCs w:val="0"/>
        </w:rPr>
        <w:t>M</w:t>
      </w:r>
      <w:r w:rsidR="00327976" w:rsidRPr="00987FC4">
        <w:rPr>
          <w:rFonts w:ascii="Sto TT Cond" w:hAnsi="Sto TT Cond"/>
          <w:b w:val="0"/>
          <w:bCs w:val="0"/>
        </w:rPr>
        <w:t>g</w:t>
      </w:r>
      <w:r w:rsidRPr="00987FC4">
        <w:rPr>
          <w:rFonts w:ascii="Sto TT Cond" w:hAnsi="Sto TT Cond"/>
          <w:b w:val="0"/>
          <w:bCs w:val="0"/>
        </w:rPr>
        <w:t xml:space="preserve"> is a</w:t>
      </w:r>
      <w:r w:rsidR="00321F77" w:rsidRPr="00987FC4">
        <w:rPr>
          <w:rFonts w:ascii="Sto TT Cond" w:hAnsi="Sto TT Cond"/>
          <w:b w:val="0"/>
          <w:bCs w:val="0"/>
        </w:rPr>
        <w:t xml:space="preserve"> </w:t>
      </w:r>
      <w:r w:rsidR="00D31E1B">
        <w:rPr>
          <w:rFonts w:ascii="Sto TT Cond" w:hAnsi="Sto TT Cond"/>
          <w:b w:val="0"/>
          <w:bCs w:val="0"/>
        </w:rPr>
        <w:t>coat</w:t>
      </w:r>
      <w:r w:rsidR="00321F77" w:rsidRPr="00987FC4">
        <w:rPr>
          <w:rFonts w:ascii="Sto TT Cond" w:hAnsi="Sto TT Cond"/>
          <w:b w:val="0"/>
          <w:bCs w:val="0"/>
        </w:rPr>
        <w:t>ed steel</w:t>
      </w:r>
      <w:r w:rsidRPr="00987FC4">
        <w:rPr>
          <w:rFonts w:ascii="Sto TT Cond" w:hAnsi="Sto TT Cond"/>
          <w:b w:val="0"/>
          <w:bCs w:val="0"/>
        </w:rPr>
        <w:t xml:space="preserve"> wall bracket. </w:t>
      </w:r>
      <w:r w:rsidR="00771769" w:rsidRPr="00987FC4">
        <w:rPr>
          <w:rFonts w:ascii="Sto TT Cond" w:hAnsi="Sto TT Cond"/>
          <w:b w:val="0"/>
          <w:bCs w:val="0"/>
        </w:rPr>
        <w:t>Z</w:t>
      </w:r>
      <w:r w:rsidR="00327976" w:rsidRPr="00987FC4">
        <w:rPr>
          <w:rFonts w:ascii="Sto TT Cond" w:hAnsi="Sto TT Cond"/>
          <w:b w:val="0"/>
          <w:bCs w:val="0"/>
        </w:rPr>
        <w:t>n-</w:t>
      </w:r>
      <w:r w:rsidR="00771769" w:rsidRPr="00987FC4">
        <w:rPr>
          <w:rFonts w:ascii="Sto TT Cond" w:hAnsi="Sto TT Cond"/>
          <w:b w:val="0"/>
          <w:bCs w:val="0"/>
        </w:rPr>
        <w:t>A</w:t>
      </w:r>
      <w:r w:rsidR="00327976" w:rsidRPr="00987FC4">
        <w:rPr>
          <w:rFonts w:ascii="Sto TT Cond" w:hAnsi="Sto TT Cond"/>
          <w:b w:val="0"/>
          <w:bCs w:val="0"/>
        </w:rPr>
        <w:t>l-</w:t>
      </w:r>
      <w:r w:rsidR="00771769" w:rsidRPr="00987FC4">
        <w:rPr>
          <w:rFonts w:ascii="Sto TT Cond" w:hAnsi="Sto TT Cond"/>
          <w:b w:val="0"/>
          <w:bCs w:val="0"/>
        </w:rPr>
        <w:t>M</w:t>
      </w:r>
      <w:r w:rsidR="00327976" w:rsidRPr="00987FC4">
        <w:rPr>
          <w:rFonts w:ascii="Sto TT Cond" w:hAnsi="Sto TT Cond"/>
          <w:b w:val="0"/>
          <w:bCs w:val="0"/>
        </w:rPr>
        <w:t>g</w:t>
      </w:r>
      <w:r w:rsidR="00771769" w:rsidRPr="00987FC4">
        <w:rPr>
          <w:rFonts w:ascii="Sto TT Cond" w:hAnsi="Sto TT Cond"/>
          <w:b w:val="0"/>
          <w:bCs w:val="0"/>
        </w:rPr>
        <w:t xml:space="preserve"> </w:t>
      </w:r>
      <w:r w:rsidR="009F44B3" w:rsidRPr="00987FC4">
        <w:rPr>
          <w:rFonts w:ascii="Sto TT Cond" w:hAnsi="Sto TT Cond"/>
          <w:b w:val="0"/>
          <w:bCs w:val="0"/>
        </w:rPr>
        <w:t>b</w:t>
      </w:r>
      <w:r w:rsidRPr="00987FC4">
        <w:rPr>
          <w:rFonts w:ascii="Sto TT Cond" w:hAnsi="Sto TT Cond"/>
          <w:b w:val="0"/>
          <w:bCs w:val="0"/>
        </w:rPr>
        <w:t xml:space="preserve">rackets range in depth from </w:t>
      </w:r>
      <w:r w:rsidR="00D1214B" w:rsidRPr="00987FC4">
        <w:rPr>
          <w:rFonts w:ascii="Sto TT Cond" w:hAnsi="Sto TT Cond"/>
          <w:b w:val="0"/>
          <w:bCs w:val="0"/>
        </w:rPr>
        <w:t>25</w:t>
      </w:r>
      <w:r w:rsidRPr="00987FC4">
        <w:rPr>
          <w:rFonts w:ascii="Sto TT Cond" w:hAnsi="Sto TT Cond"/>
          <w:b w:val="0"/>
          <w:bCs w:val="0"/>
        </w:rPr>
        <w:t xml:space="preserve">mm to </w:t>
      </w:r>
      <w:r w:rsidR="00AF056F" w:rsidRPr="00987FC4">
        <w:rPr>
          <w:rFonts w:ascii="Sto TT Cond" w:hAnsi="Sto TT Cond"/>
          <w:b w:val="0"/>
          <w:bCs w:val="0"/>
        </w:rPr>
        <w:t>3</w:t>
      </w:r>
      <w:r w:rsidR="00D15B7A" w:rsidRPr="00987FC4">
        <w:rPr>
          <w:rFonts w:ascii="Sto TT Cond" w:hAnsi="Sto TT Cond"/>
          <w:b w:val="0"/>
          <w:bCs w:val="0"/>
        </w:rPr>
        <w:t>6</w:t>
      </w:r>
      <w:r w:rsidRPr="00987FC4">
        <w:rPr>
          <w:rFonts w:ascii="Sto TT Cond" w:hAnsi="Sto TT Cond"/>
          <w:b w:val="0"/>
          <w:bCs w:val="0"/>
        </w:rPr>
        <w:t xml:space="preserve">0mm, in 20mm increments </w:t>
      </w:r>
      <w:r w:rsidR="004F3A44" w:rsidRPr="00987FC4">
        <w:rPr>
          <w:rFonts w:ascii="Sto TT Cond" w:hAnsi="Sto TT Cond"/>
          <w:b w:val="0"/>
          <w:bCs w:val="0"/>
        </w:rPr>
        <w:t>(</w:t>
      </w:r>
      <w:r w:rsidR="00D1214B" w:rsidRPr="00987FC4">
        <w:rPr>
          <w:rFonts w:ascii="Sto TT Cond" w:hAnsi="Sto TT Cond"/>
          <w:b w:val="0"/>
          <w:bCs w:val="0"/>
        </w:rPr>
        <w:t>1</w:t>
      </w:r>
      <w:r w:rsidRPr="00987FC4">
        <w:rPr>
          <w:rFonts w:ascii="Sto TT Cond" w:hAnsi="Sto TT Cond"/>
          <w:b w:val="0"/>
          <w:bCs w:val="0"/>
        </w:rPr>
        <w:t>” - ~</w:t>
      </w:r>
      <w:r w:rsidR="000C4B49" w:rsidRPr="00987FC4">
        <w:rPr>
          <w:rFonts w:ascii="Sto TT Cond" w:hAnsi="Sto TT Cond"/>
          <w:b w:val="0"/>
          <w:bCs w:val="0"/>
        </w:rPr>
        <w:t>14</w:t>
      </w:r>
      <w:r w:rsidR="004154F2" w:rsidRPr="00987FC4">
        <w:rPr>
          <w:rFonts w:ascii="Sto TT Cond" w:hAnsi="Sto TT Cond"/>
          <w:b w:val="0"/>
          <w:bCs w:val="0"/>
        </w:rPr>
        <w:t xml:space="preserve"> 3/16</w:t>
      </w:r>
      <w:r w:rsidRPr="00987FC4">
        <w:rPr>
          <w:rFonts w:ascii="Sto TT Cond" w:hAnsi="Sto TT Cond"/>
          <w:b w:val="0"/>
          <w:bCs w:val="0"/>
        </w:rPr>
        <w:t>”</w:t>
      </w:r>
      <w:r w:rsidR="00C619CC" w:rsidRPr="00987FC4">
        <w:rPr>
          <w:rFonts w:ascii="Sto TT Cond" w:hAnsi="Sto TT Cond"/>
          <w:b w:val="0"/>
          <w:bCs w:val="0"/>
        </w:rPr>
        <w:t xml:space="preserve"> </w:t>
      </w:r>
      <w:r w:rsidRPr="00987FC4">
        <w:rPr>
          <w:rFonts w:ascii="Sto TT Cond" w:hAnsi="Sto TT Cond"/>
          <w:b w:val="0"/>
          <w:bCs w:val="0"/>
        </w:rPr>
        <w:t>in ~13/16” increments</w:t>
      </w:r>
      <w:r w:rsidR="004F3A44" w:rsidRPr="00987FC4">
        <w:rPr>
          <w:rFonts w:ascii="Sto TT Cond" w:hAnsi="Sto TT Cond"/>
          <w:b w:val="0"/>
          <w:bCs w:val="0"/>
        </w:rPr>
        <w:t>)</w:t>
      </w:r>
      <w:r w:rsidRPr="00987FC4">
        <w:rPr>
          <w:rFonts w:ascii="Sto TT Cond" w:hAnsi="Sto TT Cond"/>
          <w:b w:val="0"/>
          <w:bCs w:val="0"/>
        </w:rPr>
        <w:t>.</w:t>
      </w:r>
      <w:r w:rsidR="008A6B24" w:rsidRPr="00987FC4">
        <w:rPr>
          <w:rFonts w:ascii="Sto TT Cond" w:hAnsi="Sto TT Cond"/>
          <w:b w:val="0"/>
          <w:bCs w:val="0"/>
        </w:rPr>
        <w:t xml:space="preserve"> </w:t>
      </w:r>
      <w:r w:rsidR="000167EF" w:rsidRPr="00987FC4">
        <w:rPr>
          <w:rFonts w:ascii="Sto TT Cond" w:hAnsi="Sto TT Cond"/>
          <w:b w:val="0"/>
          <w:bCs w:val="0"/>
        </w:rPr>
        <w:t xml:space="preserve">Zn-Al-Mg </w:t>
      </w:r>
      <w:r w:rsidR="009F44B3" w:rsidRPr="00987FC4">
        <w:rPr>
          <w:rFonts w:ascii="Sto TT Cond" w:hAnsi="Sto TT Cond"/>
          <w:b w:val="0"/>
          <w:bCs w:val="0"/>
        </w:rPr>
        <w:t>b</w:t>
      </w:r>
      <w:r w:rsidR="00C80CBE" w:rsidRPr="00987FC4">
        <w:rPr>
          <w:rFonts w:ascii="Sto TT Cond" w:hAnsi="Sto TT Cond"/>
          <w:b w:val="0"/>
          <w:bCs w:val="0"/>
        </w:rPr>
        <w:t xml:space="preserve">rackets </w:t>
      </w:r>
      <w:r w:rsidR="00E61467" w:rsidRPr="00987FC4">
        <w:rPr>
          <w:rFonts w:ascii="Sto TT Cond" w:hAnsi="Sto TT Cond"/>
          <w:b w:val="0"/>
          <w:bCs w:val="0"/>
        </w:rPr>
        <w:t xml:space="preserve">are available </w:t>
      </w:r>
      <w:r w:rsidR="00C80CBE" w:rsidRPr="00987FC4">
        <w:rPr>
          <w:rFonts w:ascii="Sto TT Cond" w:hAnsi="Sto TT Cond"/>
          <w:b w:val="0"/>
          <w:bCs w:val="0"/>
        </w:rPr>
        <w:t>with spring fingers</w:t>
      </w:r>
      <w:r w:rsidR="008C2D4E" w:rsidRPr="00987FC4">
        <w:rPr>
          <w:rFonts w:ascii="Sto TT Cond" w:hAnsi="Sto TT Cond"/>
          <w:b w:val="0"/>
          <w:bCs w:val="0"/>
        </w:rPr>
        <w:t>,</w:t>
      </w:r>
      <w:r w:rsidR="00C80CBE" w:rsidRPr="00987FC4">
        <w:rPr>
          <w:rFonts w:ascii="Sto TT Cond" w:hAnsi="Sto TT Cond"/>
          <w:b w:val="0"/>
          <w:bCs w:val="0"/>
        </w:rPr>
        <w:t xml:space="preserve"> </w:t>
      </w:r>
      <w:r w:rsidR="00E044A3" w:rsidRPr="00987FC4">
        <w:rPr>
          <w:rFonts w:ascii="Sto TT Cond" w:hAnsi="Sto TT Cond"/>
          <w:b w:val="0"/>
          <w:bCs w:val="0"/>
        </w:rPr>
        <w:t xml:space="preserve">for insertion of StoVentro T or L Profiles, </w:t>
      </w:r>
      <w:r w:rsidR="00C80CBE" w:rsidRPr="00987FC4">
        <w:rPr>
          <w:rFonts w:ascii="Sto TT Cond" w:hAnsi="Sto TT Cond"/>
          <w:b w:val="0"/>
          <w:bCs w:val="0"/>
        </w:rPr>
        <w:t>begin</w:t>
      </w:r>
      <w:r w:rsidR="00E61467" w:rsidRPr="00987FC4">
        <w:rPr>
          <w:rFonts w:ascii="Sto TT Cond" w:hAnsi="Sto TT Cond"/>
          <w:b w:val="0"/>
          <w:bCs w:val="0"/>
        </w:rPr>
        <w:t>ning</w:t>
      </w:r>
      <w:r w:rsidR="00C80CBE" w:rsidRPr="00987FC4">
        <w:rPr>
          <w:rFonts w:ascii="Sto TT Cond" w:hAnsi="Sto TT Cond"/>
          <w:b w:val="0"/>
          <w:bCs w:val="0"/>
        </w:rPr>
        <w:t xml:space="preserve"> at 80mm</w:t>
      </w:r>
      <w:r w:rsidR="00E61467" w:rsidRPr="00987FC4">
        <w:rPr>
          <w:rFonts w:ascii="Sto TT Cond" w:hAnsi="Sto TT Cond"/>
          <w:b w:val="0"/>
          <w:bCs w:val="0"/>
        </w:rPr>
        <w:t xml:space="preserve"> depth.</w:t>
      </w:r>
      <w:r w:rsidRPr="00987FC4">
        <w:rPr>
          <w:rFonts w:ascii="Sto TT Cond" w:hAnsi="Sto TT Cond"/>
          <w:b w:val="0"/>
          <w:bCs w:val="0"/>
        </w:rPr>
        <w:t xml:space="preserve"> Brackets provide 30mm (~1 3/16”) adjustability. Large Brackets (FP) transfer dead loads and wind loads to the primary structure. Small Brackets (GP) transfer only wind loads to the primary structure.</w:t>
      </w:r>
    </w:p>
    <w:p w14:paraId="039C5F93" w14:textId="6927BA91" w:rsidR="002B3D61" w:rsidRPr="00987FC4" w:rsidRDefault="000167EF"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Zn-Al-Mg</w:t>
      </w:r>
      <w:r w:rsidR="0029267B" w:rsidRPr="00987FC4">
        <w:rPr>
          <w:rFonts w:ascii="Sto TT Cond" w:hAnsi="Sto TT Cond"/>
          <w:b w:val="0"/>
          <w:bCs w:val="0"/>
        </w:rPr>
        <w:t xml:space="preserve"> FP/GP</w:t>
      </w:r>
      <w:r w:rsidR="00DC3883" w:rsidRPr="00987FC4">
        <w:rPr>
          <w:rFonts w:ascii="Sto TT Cond" w:hAnsi="Sto TT Cond"/>
          <w:b w:val="0"/>
          <w:bCs w:val="0"/>
        </w:rPr>
        <w:t xml:space="preserve"> </w:t>
      </w:r>
      <w:r w:rsidR="00CF17EE" w:rsidRPr="00987FC4">
        <w:rPr>
          <w:rFonts w:ascii="Sto TT Cond" w:hAnsi="Sto TT Cond"/>
          <w:b w:val="0"/>
          <w:bCs w:val="0"/>
          <w:color w:val="0000FF"/>
        </w:rPr>
        <w:t xml:space="preserve">(choose sizes </w:t>
      </w:r>
      <w:r w:rsidR="00222CE0" w:rsidRPr="00987FC4">
        <w:rPr>
          <w:rFonts w:ascii="Sto TT Cond" w:hAnsi="Sto TT Cond"/>
          <w:b w:val="0"/>
          <w:bCs w:val="0"/>
          <w:color w:val="0000FF"/>
        </w:rPr>
        <w:t>25</w:t>
      </w:r>
      <w:r w:rsidR="00CF17EE" w:rsidRPr="00987FC4">
        <w:rPr>
          <w:rFonts w:ascii="Sto TT Cond" w:hAnsi="Sto TT Cond"/>
          <w:b w:val="0"/>
          <w:bCs w:val="0"/>
          <w:color w:val="0000FF"/>
        </w:rPr>
        <w:t xml:space="preserve"> to </w:t>
      </w:r>
      <w:r w:rsidR="002D763D" w:rsidRPr="00987FC4">
        <w:rPr>
          <w:rFonts w:ascii="Sto TT Cond" w:hAnsi="Sto TT Cond"/>
          <w:b w:val="0"/>
          <w:bCs w:val="0"/>
          <w:color w:val="0000FF"/>
        </w:rPr>
        <w:t>3</w:t>
      </w:r>
      <w:r w:rsidR="00CF17EE" w:rsidRPr="00987FC4">
        <w:rPr>
          <w:rFonts w:ascii="Sto TT Cond" w:hAnsi="Sto TT Cond"/>
          <w:b w:val="0"/>
          <w:bCs w:val="0"/>
          <w:color w:val="0000FF"/>
        </w:rPr>
        <w:t>60mm)</w:t>
      </w:r>
    </w:p>
    <w:p w14:paraId="1A119331" w14:textId="14AA47B7" w:rsidR="002B3D61" w:rsidRPr="00987FC4" w:rsidRDefault="000167EF"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Zn-Al-Mg</w:t>
      </w:r>
      <w:r w:rsidR="00182D58" w:rsidRPr="00987FC4">
        <w:rPr>
          <w:rFonts w:ascii="Sto TT Cond" w:hAnsi="Sto TT Cond"/>
          <w:b w:val="0"/>
          <w:bCs w:val="0"/>
        </w:rPr>
        <w:t xml:space="preserve"> with spring</w:t>
      </w:r>
      <w:r w:rsidR="0029267B" w:rsidRPr="00987FC4">
        <w:rPr>
          <w:rFonts w:ascii="Sto TT Cond" w:hAnsi="Sto TT Cond"/>
          <w:b w:val="0"/>
          <w:bCs w:val="0"/>
        </w:rPr>
        <w:t xml:space="preserve"> </w:t>
      </w:r>
      <w:r w:rsidR="00182D58" w:rsidRPr="00987FC4">
        <w:rPr>
          <w:rFonts w:ascii="Sto TT Cond" w:hAnsi="Sto TT Cond"/>
          <w:b w:val="0"/>
          <w:bCs w:val="0"/>
        </w:rPr>
        <w:t>finger</w:t>
      </w:r>
      <w:r w:rsidR="0029267B" w:rsidRPr="00987FC4">
        <w:rPr>
          <w:rFonts w:ascii="Sto TT Cond" w:hAnsi="Sto TT Cond"/>
          <w:b w:val="0"/>
          <w:bCs w:val="0"/>
        </w:rPr>
        <w:t xml:space="preserve"> FP/GP</w:t>
      </w:r>
      <w:r w:rsidR="00CF17EE" w:rsidRPr="00987FC4">
        <w:rPr>
          <w:rFonts w:ascii="Sto TT Cond" w:hAnsi="Sto TT Cond"/>
          <w:b w:val="0"/>
          <w:bCs w:val="0"/>
        </w:rPr>
        <w:t xml:space="preserve"> </w:t>
      </w:r>
      <w:r w:rsidR="00CF17EE" w:rsidRPr="00987FC4">
        <w:rPr>
          <w:rFonts w:ascii="Sto TT Cond" w:hAnsi="Sto TT Cond"/>
          <w:b w:val="0"/>
          <w:bCs w:val="0"/>
          <w:color w:val="0000FF"/>
        </w:rPr>
        <w:t xml:space="preserve">(choose sizes 80 to </w:t>
      </w:r>
      <w:r w:rsidR="002D763D" w:rsidRPr="00987FC4">
        <w:rPr>
          <w:rFonts w:ascii="Sto TT Cond" w:hAnsi="Sto TT Cond"/>
          <w:b w:val="0"/>
          <w:bCs w:val="0"/>
          <w:color w:val="0000FF"/>
        </w:rPr>
        <w:t>3</w:t>
      </w:r>
      <w:r w:rsidR="00CF17EE" w:rsidRPr="00987FC4">
        <w:rPr>
          <w:rFonts w:ascii="Sto TT Cond" w:hAnsi="Sto TT Cond"/>
          <w:b w:val="0"/>
          <w:bCs w:val="0"/>
          <w:color w:val="0000FF"/>
        </w:rPr>
        <w:t>60mm)</w:t>
      </w:r>
    </w:p>
    <w:p w14:paraId="13C73564" w14:textId="161C772B" w:rsidR="00B044B2" w:rsidRPr="00987FC4" w:rsidRDefault="00B044B2" w:rsidP="00B044B2">
      <w:pPr>
        <w:pStyle w:val="Heading2"/>
        <w:numPr>
          <w:ilvl w:val="0"/>
          <w:numId w:val="0"/>
        </w:numPr>
        <w:tabs>
          <w:tab w:val="left" w:pos="1450"/>
          <w:tab w:val="left" w:pos="1451"/>
        </w:tabs>
        <w:spacing w:before="200"/>
        <w:ind w:left="2358"/>
        <w:rPr>
          <w:rFonts w:ascii="Sto TT Cond" w:hAnsi="Sto TT Cond"/>
          <w:b w:val="0"/>
          <w:bCs w:val="0"/>
          <w:color w:val="0000FF"/>
        </w:rPr>
      </w:pPr>
      <w:r w:rsidRPr="00987FC4">
        <w:rPr>
          <w:rFonts w:ascii="Sto TT Cond" w:hAnsi="Sto TT Cond"/>
          <w:b w:val="0"/>
          <w:bCs w:val="0"/>
          <w:color w:val="0000FF"/>
        </w:rPr>
        <w:t xml:space="preserve">Note:  StoVentro brackets of </w:t>
      </w:r>
      <w:r w:rsidR="007D57E4" w:rsidRPr="00987FC4">
        <w:rPr>
          <w:rFonts w:ascii="Sto TT Cond" w:hAnsi="Sto TT Cond"/>
          <w:b w:val="0"/>
          <w:bCs w:val="0"/>
          <w:color w:val="0000FF"/>
        </w:rPr>
        <w:t>stainless-steel</w:t>
      </w:r>
      <w:r w:rsidR="00D07622" w:rsidRPr="00987FC4">
        <w:rPr>
          <w:rFonts w:ascii="Sto TT Cond" w:hAnsi="Sto TT Cond"/>
          <w:b w:val="0"/>
          <w:bCs w:val="0"/>
          <w:color w:val="0000FF"/>
        </w:rPr>
        <w:t xml:space="preserve"> material w</w:t>
      </w:r>
      <w:r w:rsidR="00314E2E" w:rsidRPr="00987FC4">
        <w:rPr>
          <w:rFonts w:ascii="Sto TT Cond" w:hAnsi="Sto TT Cond"/>
          <w:b w:val="0"/>
          <w:bCs w:val="0"/>
          <w:color w:val="0000FF"/>
        </w:rPr>
        <w:t>ere</w:t>
      </w:r>
      <w:r w:rsidR="00D07622" w:rsidRPr="00987FC4">
        <w:rPr>
          <w:rFonts w:ascii="Sto TT Cond" w:hAnsi="Sto TT Cond"/>
          <w:b w:val="0"/>
          <w:bCs w:val="0"/>
          <w:color w:val="0000FF"/>
        </w:rPr>
        <w:t xml:space="preserve"> included in NFPA 285 Fire Test and </w:t>
      </w:r>
      <w:r w:rsidR="006F728B" w:rsidRPr="00987FC4">
        <w:rPr>
          <w:rFonts w:ascii="Sto TT Cond" w:hAnsi="Sto TT Cond"/>
          <w:b w:val="0"/>
          <w:bCs w:val="0"/>
          <w:color w:val="0000FF"/>
        </w:rPr>
        <w:t xml:space="preserve">corresponding </w:t>
      </w:r>
      <w:r w:rsidR="00377BC2" w:rsidRPr="00987FC4">
        <w:rPr>
          <w:rFonts w:ascii="Sto TT Cond" w:hAnsi="Sto TT Cond"/>
          <w:b w:val="0"/>
          <w:bCs w:val="0"/>
          <w:color w:val="0000FF"/>
        </w:rPr>
        <w:t xml:space="preserve">proprietary Sto Corp </w:t>
      </w:r>
      <w:r w:rsidR="006F728B" w:rsidRPr="00987FC4">
        <w:rPr>
          <w:rFonts w:ascii="Sto TT Cond" w:hAnsi="Sto TT Cond"/>
          <w:b w:val="0"/>
          <w:bCs w:val="0"/>
          <w:color w:val="0000FF"/>
        </w:rPr>
        <w:t>design listing</w:t>
      </w:r>
      <w:r w:rsidR="00377BC2" w:rsidRPr="00987FC4">
        <w:rPr>
          <w:rFonts w:ascii="Sto TT Cond" w:hAnsi="Sto TT Cond"/>
          <w:b w:val="0"/>
          <w:bCs w:val="0"/>
          <w:color w:val="0000FF"/>
        </w:rPr>
        <w:t>s</w:t>
      </w:r>
      <w:r w:rsidR="006F728B" w:rsidRPr="00987FC4">
        <w:rPr>
          <w:rFonts w:ascii="Sto TT Cond" w:hAnsi="Sto TT Cond"/>
          <w:b w:val="0"/>
          <w:bCs w:val="0"/>
          <w:color w:val="0000FF"/>
        </w:rPr>
        <w:t xml:space="preserve">.  StoVentro </w:t>
      </w:r>
      <w:r w:rsidR="00D547D4" w:rsidRPr="00987FC4">
        <w:rPr>
          <w:rFonts w:ascii="Sto TT Cond" w:hAnsi="Sto TT Cond"/>
          <w:b w:val="0"/>
          <w:bCs w:val="0"/>
          <w:color w:val="0000FF"/>
        </w:rPr>
        <w:t>ALUM</w:t>
      </w:r>
      <w:r w:rsidR="00CD5BDB" w:rsidRPr="00987FC4">
        <w:rPr>
          <w:rFonts w:ascii="Sto TT Cond" w:hAnsi="Sto TT Cond"/>
          <w:b w:val="0"/>
          <w:bCs w:val="0"/>
          <w:color w:val="0000FF"/>
        </w:rPr>
        <w:t xml:space="preserve"> and</w:t>
      </w:r>
      <w:r w:rsidR="00D547D4" w:rsidRPr="00987FC4">
        <w:rPr>
          <w:rFonts w:ascii="Sto TT Cond" w:hAnsi="Sto TT Cond"/>
          <w:b w:val="0"/>
          <w:bCs w:val="0"/>
          <w:color w:val="0000FF"/>
        </w:rPr>
        <w:t xml:space="preserve"> </w:t>
      </w:r>
      <w:r w:rsidR="00E27498" w:rsidRPr="00987FC4">
        <w:rPr>
          <w:rFonts w:ascii="Sto TT Cond" w:hAnsi="Sto TT Cond"/>
          <w:b w:val="0"/>
          <w:bCs w:val="0"/>
          <w:color w:val="0000FF"/>
        </w:rPr>
        <w:t>Z</w:t>
      </w:r>
      <w:r w:rsidR="00591985" w:rsidRPr="00987FC4">
        <w:rPr>
          <w:rFonts w:ascii="Sto TT Cond" w:hAnsi="Sto TT Cond"/>
          <w:b w:val="0"/>
          <w:bCs w:val="0"/>
          <w:color w:val="0000FF"/>
        </w:rPr>
        <w:t>n-</w:t>
      </w:r>
      <w:r w:rsidR="00E27498" w:rsidRPr="00987FC4">
        <w:rPr>
          <w:rFonts w:ascii="Sto TT Cond" w:hAnsi="Sto TT Cond"/>
          <w:b w:val="0"/>
          <w:bCs w:val="0"/>
          <w:color w:val="0000FF"/>
        </w:rPr>
        <w:t>A</w:t>
      </w:r>
      <w:r w:rsidR="00591985" w:rsidRPr="00987FC4">
        <w:rPr>
          <w:rFonts w:ascii="Sto TT Cond" w:hAnsi="Sto TT Cond"/>
          <w:b w:val="0"/>
          <w:bCs w:val="0"/>
          <w:color w:val="0000FF"/>
        </w:rPr>
        <w:t>l-</w:t>
      </w:r>
      <w:r w:rsidR="00E27498" w:rsidRPr="00987FC4">
        <w:rPr>
          <w:rFonts w:ascii="Sto TT Cond" w:hAnsi="Sto TT Cond"/>
          <w:b w:val="0"/>
          <w:bCs w:val="0"/>
          <w:color w:val="0000FF"/>
        </w:rPr>
        <w:t>M</w:t>
      </w:r>
      <w:r w:rsidR="00591985" w:rsidRPr="00987FC4">
        <w:rPr>
          <w:rFonts w:ascii="Sto TT Cond" w:hAnsi="Sto TT Cond"/>
          <w:b w:val="0"/>
          <w:bCs w:val="0"/>
          <w:color w:val="0000FF"/>
        </w:rPr>
        <w:t>g</w:t>
      </w:r>
      <w:r w:rsidR="006F728B" w:rsidRPr="00987FC4">
        <w:rPr>
          <w:rFonts w:ascii="Sto TT Cond" w:hAnsi="Sto TT Cond"/>
          <w:b w:val="0"/>
          <w:bCs w:val="0"/>
          <w:color w:val="0000FF"/>
        </w:rPr>
        <w:t xml:space="preserve"> brackets were not included in NFPA </w:t>
      </w:r>
      <w:r w:rsidR="0000259D" w:rsidRPr="00987FC4">
        <w:rPr>
          <w:rFonts w:ascii="Sto TT Cond" w:hAnsi="Sto TT Cond"/>
          <w:b w:val="0"/>
          <w:bCs w:val="0"/>
          <w:color w:val="0000FF"/>
        </w:rPr>
        <w:t xml:space="preserve">285 </w:t>
      </w:r>
      <w:r w:rsidR="006F728B" w:rsidRPr="00987FC4">
        <w:rPr>
          <w:rFonts w:ascii="Sto TT Cond" w:hAnsi="Sto TT Cond"/>
          <w:b w:val="0"/>
          <w:bCs w:val="0"/>
          <w:color w:val="0000FF"/>
        </w:rPr>
        <w:t>Fire Test. Contact Sto Corp</w:t>
      </w:r>
      <w:r w:rsidR="009977BD" w:rsidRPr="00987FC4">
        <w:rPr>
          <w:rFonts w:ascii="Sto TT Cond" w:hAnsi="Sto TT Cond"/>
          <w:b w:val="0"/>
          <w:bCs w:val="0"/>
          <w:color w:val="0000FF"/>
        </w:rPr>
        <w:t>. for status of design listing</w:t>
      </w:r>
      <w:r w:rsidR="006526A1" w:rsidRPr="00987FC4">
        <w:rPr>
          <w:rFonts w:ascii="Sto TT Cond" w:hAnsi="Sto TT Cond"/>
          <w:b w:val="0"/>
          <w:bCs w:val="0"/>
          <w:color w:val="0000FF"/>
        </w:rPr>
        <w:t>s</w:t>
      </w:r>
      <w:r w:rsidR="009977BD" w:rsidRPr="00987FC4">
        <w:rPr>
          <w:rFonts w:ascii="Sto TT Cond" w:hAnsi="Sto TT Cond"/>
          <w:b w:val="0"/>
          <w:bCs w:val="0"/>
          <w:color w:val="0000FF"/>
        </w:rPr>
        <w:t xml:space="preserve"> for </w:t>
      </w:r>
      <w:r w:rsidR="00701244" w:rsidRPr="00987FC4">
        <w:rPr>
          <w:rFonts w:ascii="Sto TT Cond" w:hAnsi="Sto TT Cond"/>
          <w:b w:val="0"/>
          <w:bCs w:val="0"/>
          <w:color w:val="0000FF"/>
        </w:rPr>
        <w:t>each of these bracket materials</w:t>
      </w:r>
      <w:r w:rsidR="006526A1" w:rsidRPr="00987FC4">
        <w:rPr>
          <w:rFonts w:ascii="Sto TT Cond" w:hAnsi="Sto TT Cond"/>
          <w:b w:val="0"/>
          <w:bCs w:val="0"/>
          <w:color w:val="0000FF"/>
        </w:rPr>
        <w:t xml:space="preserve"> and verify conformance of final wall assembly with NFPA 285 acceptance criteria</w:t>
      </w:r>
      <w:r w:rsidR="00701244" w:rsidRPr="00987FC4">
        <w:rPr>
          <w:rFonts w:ascii="Sto TT Cond" w:hAnsi="Sto TT Cond"/>
          <w:b w:val="0"/>
          <w:bCs w:val="0"/>
          <w:color w:val="0000FF"/>
        </w:rPr>
        <w:t>.</w:t>
      </w:r>
    </w:p>
    <w:p w14:paraId="03BAA55E" w14:textId="23BE7DF1" w:rsidR="005E1810" w:rsidRPr="00987FC4" w:rsidRDefault="00DE004D"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Support </w:t>
      </w:r>
      <w:r w:rsidR="00FF26EC" w:rsidRPr="00987FC4">
        <w:rPr>
          <w:rFonts w:ascii="Sto TT Cond" w:hAnsi="Sto TT Cond"/>
          <w:b w:val="0"/>
          <w:bCs w:val="0"/>
        </w:rPr>
        <w:t>Profile</w:t>
      </w:r>
      <w:r w:rsidRPr="00987FC4">
        <w:rPr>
          <w:rFonts w:ascii="Sto TT Cond" w:hAnsi="Sto TT Cond"/>
          <w:b w:val="0"/>
          <w:bCs w:val="0"/>
        </w:rPr>
        <w:t>s</w:t>
      </w:r>
      <w:r w:rsidR="00804DC1" w:rsidRPr="00987FC4">
        <w:rPr>
          <w:rFonts w:ascii="Sto TT Cond" w:hAnsi="Sto TT Cond"/>
          <w:b w:val="0"/>
          <w:bCs w:val="0"/>
        </w:rPr>
        <w:t xml:space="preserve"> are aluminum rails/profiles. The profiles are the supporting su</w:t>
      </w:r>
      <w:r w:rsidR="008578CE" w:rsidRPr="00987FC4">
        <w:rPr>
          <w:rFonts w:ascii="Sto TT Cond" w:hAnsi="Sto TT Cond"/>
          <w:b w:val="0"/>
          <w:bCs w:val="0"/>
        </w:rPr>
        <w:t>b</w:t>
      </w:r>
      <w:r w:rsidR="00804DC1" w:rsidRPr="00987FC4">
        <w:rPr>
          <w:rFonts w:ascii="Sto TT Cond" w:hAnsi="Sto TT Cond"/>
          <w:b w:val="0"/>
          <w:bCs w:val="0"/>
        </w:rPr>
        <w:t>-construction o</w:t>
      </w:r>
      <w:r w:rsidR="00F56BF2" w:rsidRPr="00987FC4">
        <w:rPr>
          <w:rFonts w:ascii="Sto TT Cond" w:hAnsi="Sto TT Cond"/>
          <w:b w:val="0"/>
          <w:bCs w:val="0"/>
        </w:rPr>
        <w:t xml:space="preserve">f the specified wall cladding. StoVentro L-Profiles are </w:t>
      </w:r>
      <w:r w:rsidR="00B4412C" w:rsidRPr="00987FC4">
        <w:rPr>
          <w:rFonts w:ascii="Sto TT Cond" w:hAnsi="Sto TT Cond"/>
          <w:b w:val="0"/>
          <w:bCs w:val="0"/>
        </w:rPr>
        <w:t>acceptable for</w:t>
      </w:r>
      <w:r w:rsidR="00BC3096" w:rsidRPr="00987FC4">
        <w:rPr>
          <w:rFonts w:ascii="Sto TT Cond" w:hAnsi="Sto TT Cond"/>
          <w:b w:val="0"/>
          <w:bCs w:val="0"/>
        </w:rPr>
        <w:t xml:space="preserve"> use where the cladding panel fastener to edge distance design allows, </w:t>
      </w:r>
      <w:r w:rsidR="00422CA1" w:rsidRPr="00987FC4">
        <w:rPr>
          <w:rFonts w:ascii="Sto TT Cond" w:hAnsi="Sto TT Cond"/>
          <w:b w:val="0"/>
          <w:bCs w:val="0"/>
        </w:rPr>
        <w:t xml:space="preserve">and </w:t>
      </w:r>
      <w:r w:rsidR="007F7EA8" w:rsidRPr="00987FC4">
        <w:rPr>
          <w:rFonts w:ascii="Sto TT Cond" w:hAnsi="Sto TT Cond"/>
          <w:b w:val="0"/>
          <w:bCs w:val="0"/>
        </w:rPr>
        <w:t xml:space="preserve">are </w:t>
      </w:r>
      <w:r w:rsidR="00F56BF2" w:rsidRPr="00987FC4">
        <w:rPr>
          <w:rFonts w:ascii="Sto TT Cond" w:hAnsi="Sto TT Cond"/>
          <w:b w:val="0"/>
          <w:bCs w:val="0"/>
        </w:rPr>
        <w:t>also used</w:t>
      </w:r>
      <w:r w:rsidR="008578CE" w:rsidRPr="00987FC4">
        <w:rPr>
          <w:rFonts w:ascii="Sto TT Cond" w:hAnsi="Sto TT Cond"/>
          <w:b w:val="0"/>
          <w:bCs w:val="0"/>
        </w:rPr>
        <w:t xml:space="preserve"> to stiffen outside corners at cantilevered sections. </w:t>
      </w:r>
      <w:r w:rsidR="00091196" w:rsidRPr="00987FC4">
        <w:rPr>
          <w:rFonts w:ascii="Sto TT Cond" w:hAnsi="Sto TT Cond"/>
          <w:b w:val="0"/>
          <w:bCs w:val="0"/>
        </w:rPr>
        <w:t>For camouflaging the aluminum profiles at open cladding panel joints, add black direct-to-metal paint (prior to cladding installation).</w:t>
      </w:r>
    </w:p>
    <w:p w14:paraId="5A303DB1" w14:textId="5DF245CA" w:rsidR="00CC2DD1" w:rsidRPr="00987FC4" w:rsidRDefault="003532C6"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StoVentro T-Prof</w:t>
      </w:r>
      <w:r w:rsidR="00DE004D" w:rsidRPr="00987FC4">
        <w:rPr>
          <w:rFonts w:ascii="Sto TT Cond" w:hAnsi="Sto TT Cond"/>
          <w:b w:val="0"/>
          <w:bCs w:val="0"/>
        </w:rPr>
        <w:t>ile</w:t>
      </w:r>
      <w:r w:rsidR="00663F36" w:rsidRPr="00987FC4">
        <w:rPr>
          <w:rFonts w:ascii="Sto TT Cond" w:hAnsi="Sto TT Cond"/>
          <w:b w:val="0"/>
          <w:bCs w:val="0"/>
        </w:rPr>
        <w:t>s</w:t>
      </w:r>
      <w:r w:rsidR="003562EE" w:rsidRPr="00987FC4">
        <w:rPr>
          <w:rFonts w:ascii="Sto TT Cond" w:hAnsi="Sto TT Cond"/>
          <w:b w:val="0"/>
          <w:bCs w:val="0"/>
        </w:rPr>
        <w:t xml:space="preserve"> </w:t>
      </w:r>
      <w:r w:rsidR="00067242" w:rsidRPr="00987FC4">
        <w:rPr>
          <w:rFonts w:ascii="Sto TT Cond" w:hAnsi="Sto TT Cond"/>
          <w:b w:val="0"/>
          <w:bCs w:val="0"/>
        </w:rPr>
        <w:t>come in lengths of 3m and 6m (~9’-10” and ~19’-7”) and have a bearing surface of 90mm (</w:t>
      </w:r>
      <w:r w:rsidR="00CC2DD1" w:rsidRPr="00987FC4">
        <w:rPr>
          <w:rFonts w:ascii="Sto TT Cond" w:hAnsi="Sto TT Cond"/>
          <w:b w:val="0"/>
          <w:bCs w:val="0"/>
        </w:rPr>
        <w:t>~3</w:t>
      </w:r>
      <w:r w:rsidR="00A8403C" w:rsidRPr="00987FC4">
        <w:rPr>
          <w:rFonts w:ascii="Sto TT Cond" w:hAnsi="Sto TT Cond"/>
          <w:b w:val="0"/>
          <w:bCs w:val="0"/>
        </w:rPr>
        <w:t xml:space="preserve"> </w:t>
      </w:r>
      <w:r w:rsidR="00CC2DD1" w:rsidRPr="00987FC4">
        <w:rPr>
          <w:rFonts w:ascii="Sto TT Cond" w:hAnsi="Sto TT Cond"/>
          <w:b w:val="0"/>
          <w:bCs w:val="0"/>
        </w:rPr>
        <w:t>9/16”)</w:t>
      </w:r>
      <w:r w:rsidR="00A8403C" w:rsidRPr="00987FC4">
        <w:rPr>
          <w:rFonts w:ascii="Sto TT Cond" w:hAnsi="Sto TT Cond"/>
          <w:b w:val="0"/>
          <w:bCs w:val="0"/>
        </w:rPr>
        <w:t xml:space="preserve"> or 120mm (~4 3/4")</w:t>
      </w:r>
      <w:r w:rsidR="007F47AC" w:rsidRPr="00987FC4">
        <w:rPr>
          <w:rFonts w:ascii="Sto TT Cond" w:hAnsi="Sto TT Cond"/>
          <w:b w:val="0"/>
          <w:bCs w:val="0"/>
        </w:rPr>
        <w:t xml:space="preserve"> </w:t>
      </w:r>
      <w:r w:rsidR="007F47AC" w:rsidRPr="00987FC4">
        <w:rPr>
          <w:rFonts w:ascii="Sto TT Cond" w:hAnsi="Sto TT Cond"/>
          <w:b w:val="0"/>
          <w:bCs w:val="0"/>
          <w:color w:val="0000FF"/>
        </w:rPr>
        <w:t>Note: 120mm T-Profiles are a special order item</w:t>
      </w:r>
      <w:r w:rsidR="00C84BA0" w:rsidRPr="00987FC4">
        <w:rPr>
          <w:rFonts w:ascii="Sto TT Cond" w:hAnsi="Sto TT Cond"/>
          <w:b w:val="0"/>
          <w:bCs w:val="0"/>
          <w:color w:val="0000FF"/>
        </w:rPr>
        <w:t xml:space="preserve"> only</w:t>
      </w:r>
    </w:p>
    <w:p w14:paraId="74E2CD5B" w14:textId="389C1A8E" w:rsidR="00E06C7B" w:rsidRPr="00987FC4" w:rsidRDefault="00DE004D"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lastRenderedPageBreak/>
        <w:t xml:space="preserve">StoVentro </w:t>
      </w:r>
      <w:r w:rsidR="00AB3BF9" w:rsidRPr="00987FC4">
        <w:rPr>
          <w:rFonts w:ascii="Sto TT Cond" w:hAnsi="Sto TT Cond"/>
          <w:b w:val="0"/>
          <w:bCs w:val="0"/>
        </w:rPr>
        <w:t>L-Profile</w:t>
      </w:r>
      <w:r w:rsidR="00A8403C" w:rsidRPr="00987FC4">
        <w:rPr>
          <w:rFonts w:ascii="Sto TT Cond" w:hAnsi="Sto TT Cond"/>
          <w:b w:val="0"/>
          <w:bCs w:val="0"/>
        </w:rPr>
        <w:t xml:space="preserve">s </w:t>
      </w:r>
      <w:r w:rsidR="002B299F" w:rsidRPr="00987FC4">
        <w:rPr>
          <w:rFonts w:ascii="Sto TT Cond" w:hAnsi="Sto TT Cond"/>
          <w:b w:val="0"/>
          <w:bCs w:val="0"/>
        </w:rPr>
        <w:t>come in lengths of 3m and 6m (~9’-10” and ~19’-7”) and have a bearing leg surface of 40mm (~1-9/16”) and 50mm (2")</w:t>
      </w:r>
    </w:p>
    <w:p w14:paraId="57B39632" w14:textId="4B3C4399" w:rsidR="001938B8" w:rsidRPr="00987FC4" w:rsidRDefault="000A469B"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StoVentro profiles of other cross-sectional shapes required for </w:t>
      </w:r>
      <w:r w:rsidR="0006783D" w:rsidRPr="00987FC4">
        <w:rPr>
          <w:rFonts w:ascii="Sto TT Cond" w:hAnsi="Sto TT Cond"/>
          <w:b w:val="0"/>
          <w:bCs w:val="0"/>
        </w:rPr>
        <w:t xml:space="preserve">use in hidden fastener </w:t>
      </w:r>
      <w:r w:rsidR="00860AD6" w:rsidRPr="00987FC4">
        <w:rPr>
          <w:rFonts w:ascii="Sto TT Cond" w:hAnsi="Sto TT Cond"/>
          <w:b w:val="0"/>
          <w:bCs w:val="0"/>
        </w:rPr>
        <w:t>cladding panel attachment or additional face-fastener</w:t>
      </w:r>
      <w:r w:rsidR="00BC5625" w:rsidRPr="00987FC4">
        <w:rPr>
          <w:rFonts w:ascii="Sto TT Cond" w:hAnsi="Sto TT Cond"/>
          <w:b w:val="0"/>
          <w:bCs w:val="0"/>
        </w:rPr>
        <w:t xml:space="preserve"> cladding attachment applications</w:t>
      </w:r>
      <w:r w:rsidRPr="00987FC4">
        <w:rPr>
          <w:rFonts w:ascii="Sto TT Cond" w:hAnsi="Sto TT Cond"/>
          <w:b w:val="0"/>
          <w:bCs w:val="0"/>
        </w:rPr>
        <w:t xml:space="preserve">, </w:t>
      </w:r>
      <w:r w:rsidR="00BC5625" w:rsidRPr="00987FC4">
        <w:rPr>
          <w:rFonts w:ascii="Sto TT Cond" w:hAnsi="Sto TT Cond"/>
          <w:b w:val="0"/>
          <w:bCs w:val="0"/>
        </w:rPr>
        <w:t xml:space="preserve">come in </w:t>
      </w:r>
      <w:r w:rsidR="000E3931" w:rsidRPr="00987FC4">
        <w:rPr>
          <w:rFonts w:ascii="Sto TT Cond" w:hAnsi="Sto TT Cond"/>
          <w:b w:val="0"/>
          <w:bCs w:val="0"/>
        </w:rPr>
        <w:t xml:space="preserve">lengths </w:t>
      </w:r>
      <w:r w:rsidR="00196A9B" w:rsidRPr="00987FC4">
        <w:rPr>
          <w:rFonts w:ascii="Sto TT Cond" w:hAnsi="Sto TT Cond"/>
          <w:b w:val="0"/>
          <w:bCs w:val="0"/>
        </w:rPr>
        <w:t>as follows:</w:t>
      </w:r>
    </w:p>
    <w:p w14:paraId="7D549CEF" w14:textId="4569DDE4" w:rsidR="00E928AD" w:rsidRPr="00987FC4" w:rsidRDefault="00AD6C03"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Carrier Rail</w:t>
      </w:r>
      <w:r w:rsidR="00624ED5" w:rsidRPr="00987FC4">
        <w:rPr>
          <w:rFonts w:ascii="Sto TT Cond" w:hAnsi="Sto TT Cond"/>
          <w:b w:val="0"/>
          <w:bCs w:val="0"/>
        </w:rPr>
        <w:t xml:space="preserve"> </w:t>
      </w:r>
      <w:r w:rsidR="00E56712" w:rsidRPr="00987FC4">
        <w:rPr>
          <w:rFonts w:ascii="Sto TT Cond" w:hAnsi="Sto TT Cond"/>
          <w:b w:val="0"/>
          <w:bCs w:val="0"/>
        </w:rPr>
        <w:t xml:space="preserve">- </w:t>
      </w:r>
      <w:r w:rsidR="00624ED5" w:rsidRPr="00987FC4">
        <w:rPr>
          <w:rFonts w:ascii="Sto TT Cond" w:hAnsi="Sto TT Cond"/>
          <w:b w:val="0"/>
          <w:bCs w:val="0"/>
        </w:rPr>
        <w:t>3m (~9’-10”).</w:t>
      </w:r>
    </w:p>
    <w:p w14:paraId="50C77F61" w14:textId="0378EF82" w:rsidR="00AD6C03" w:rsidRPr="00987FC4" w:rsidRDefault="00AD6C03"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Agraffe Rail</w:t>
      </w:r>
      <w:r w:rsidR="00624ED5" w:rsidRPr="00987FC4">
        <w:rPr>
          <w:rFonts w:ascii="Sto TT Cond" w:hAnsi="Sto TT Cond"/>
          <w:b w:val="0"/>
          <w:bCs w:val="0"/>
        </w:rPr>
        <w:t xml:space="preserve"> </w:t>
      </w:r>
      <w:r w:rsidR="00E56712" w:rsidRPr="00987FC4">
        <w:rPr>
          <w:rFonts w:ascii="Sto TT Cond" w:hAnsi="Sto TT Cond"/>
          <w:b w:val="0"/>
          <w:bCs w:val="0"/>
        </w:rPr>
        <w:t xml:space="preserve">- </w:t>
      </w:r>
      <w:r w:rsidR="00624ED5" w:rsidRPr="00987FC4">
        <w:rPr>
          <w:rFonts w:ascii="Sto TT Cond" w:hAnsi="Sto TT Cond"/>
          <w:b w:val="0"/>
          <w:bCs w:val="0"/>
        </w:rPr>
        <w:t>3m (~9’-10”).</w:t>
      </w:r>
    </w:p>
    <w:p w14:paraId="16BB7F5B" w14:textId="3E819B9E" w:rsidR="00AD6C03" w:rsidRPr="00987FC4" w:rsidRDefault="00AD6C03"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Hat Channel</w:t>
      </w:r>
      <w:r w:rsidR="00231687" w:rsidRPr="00987FC4">
        <w:rPr>
          <w:rFonts w:ascii="Sto TT Cond" w:hAnsi="Sto TT Cond"/>
          <w:b w:val="0"/>
          <w:bCs w:val="0"/>
        </w:rPr>
        <w:t xml:space="preserve">: </w:t>
      </w:r>
      <w:r w:rsidRPr="00987FC4">
        <w:rPr>
          <w:rFonts w:ascii="Sto TT Cond" w:hAnsi="Sto TT Cond"/>
          <w:b w:val="0"/>
          <w:bCs w:val="0"/>
        </w:rPr>
        <w:t>½”</w:t>
      </w:r>
      <w:r w:rsidR="00231687" w:rsidRPr="00987FC4">
        <w:rPr>
          <w:rFonts w:ascii="Sto TT Cond" w:hAnsi="Sto TT Cond"/>
          <w:b w:val="0"/>
          <w:bCs w:val="0"/>
        </w:rPr>
        <w:t xml:space="preserve"> or </w:t>
      </w:r>
      <w:r w:rsidRPr="00987FC4">
        <w:rPr>
          <w:rFonts w:ascii="Sto TT Cond" w:hAnsi="Sto TT Cond"/>
          <w:b w:val="0"/>
          <w:bCs w:val="0"/>
        </w:rPr>
        <w:t>1”</w:t>
      </w:r>
      <w:r w:rsidR="00443DDD" w:rsidRPr="00987FC4">
        <w:rPr>
          <w:rFonts w:ascii="Sto TT Cond" w:hAnsi="Sto TT Cond"/>
          <w:b w:val="0"/>
          <w:bCs w:val="0"/>
        </w:rPr>
        <w:t xml:space="preserve"> depth</w:t>
      </w:r>
      <w:r w:rsidR="00624ED5" w:rsidRPr="00987FC4">
        <w:rPr>
          <w:rFonts w:ascii="Sto TT Cond" w:hAnsi="Sto TT Cond"/>
          <w:b w:val="0"/>
          <w:bCs w:val="0"/>
        </w:rPr>
        <w:t xml:space="preserve"> x </w:t>
      </w:r>
      <w:r w:rsidR="00281B9D" w:rsidRPr="00987FC4">
        <w:rPr>
          <w:rFonts w:ascii="Sto TT Cond" w:hAnsi="Sto TT Cond"/>
          <w:b w:val="0"/>
          <w:bCs w:val="0"/>
        </w:rPr>
        <w:t>8</w:t>
      </w:r>
      <w:r w:rsidR="00816ECD" w:rsidRPr="00987FC4">
        <w:rPr>
          <w:rFonts w:ascii="Sto TT Cond" w:hAnsi="Sto TT Cond"/>
          <w:b w:val="0"/>
          <w:bCs w:val="0"/>
        </w:rPr>
        <w:t>, 10,</w:t>
      </w:r>
      <w:r w:rsidR="00281B9D" w:rsidRPr="00987FC4">
        <w:rPr>
          <w:rFonts w:ascii="Sto TT Cond" w:hAnsi="Sto TT Cond"/>
          <w:b w:val="0"/>
          <w:bCs w:val="0"/>
        </w:rPr>
        <w:t xml:space="preserve"> </w:t>
      </w:r>
      <w:r w:rsidR="00816ECD" w:rsidRPr="00987FC4">
        <w:rPr>
          <w:rFonts w:ascii="Sto TT Cond" w:hAnsi="Sto TT Cond"/>
          <w:b w:val="0"/>
          <w:bCs w:val="0"/>
        </w:rPr>
        <w:t>or</w:t>
      </w:r>
      <w:r w:rsidR="00281B9D" w:rsidRPr="00987FC4">
        <w:rPr>
          <w:rFonts w:ascii="Sto TT Cond" w:hAnsi="Sto TT Cond"/>
          <w:b w:val="0"/>
          <w:bCs w:val="0"/>
        </w:rPr>
        <w:t xml:space="preserve"> 12 f</w:t>
      </w:r>
      <w:r w:rsidR="00816ECD" w:rsidRPr="00987FC4">
        <w:rPr>
          <w:rFonts w:ascii="Sto TT Cond" w:hAnsi="Sto TT Cond"/>
          <w:b w:val="0"/>
          <w:bCs w:val="0"/>
        </w:rPr>
        <w:t>oo</w:t>
      </w:r>
      <w:r w:rsidR="00281B9D" w:rsidRPr="00987FC4">
        <w:rPr>
          <w:rFonts w:ascii="Sto TT Cond" w:hAnsi="Sto TT Cond"/>
          <w:b w:val="0"/>
          <w:bCs w:val="0"/>
        </w:rPr>
        <w:t>t</w:t>
      </w:r>
      <w:r w:rsidR="00E56712" w:rsidRPr="00987FC4">
        <w:rPr>
          <w:rFonts w:ascii="Sto TT Cond" w:hAnsi="Sto TT Cond"/>
          <w:b w:val="0"/>
          <w:bCs w:val="0"/>
        </w:rPr>
        <w:t xml:space="preserve"> lengths possible </w:t>
      </w:r>
    </w:p>
    <w:p w14:paraId="021D8061" w14:textId="4C323DE1" w:rsidR="00AB3BF9" w:rsidRPr="00987FC4" w:rsidRDefault="00AB3BF9"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Thermal isolation</w:t>
      </w:r>
    </w:p>
    <w:p w14:paraId="3D8E24F5" w14:textId="307F1E1F" w:rsidR="00205FFE" w:rsidRPr="00987FC4" w:rsidRDefault="00D16B10"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The optional components may be used with StoVentro Bracket</w:t>
      </w:r>
      <w:r w:rsidR="00DB47D0" w:rsidRPr="00987FC4">
        <w:rPr>
          <w:rFonts w:ascii="Sto TT Cond" w:hAnsi="Sto TT Cond"/>
          <w:b w:val="0"/>
          <w:bCs w:val="0"/>
        </w:rPr>
        <w:t>s</w:t>
      </w:r>
      <w:r w:rsidR="009F60E5" w:rsidRPr="00987FC4">
        <w:rPr>
          <w:rFonts w:ascii="Sto TT Cond" w:hAnsi="Sto TT Cond"/>
          <w:b w:val="0"/>
          <w:bCs w:val="0"/>
        </w:rPr>
        <w:t xml:space="preserve"> </w:t>
      </w:r>
      <w:r w:rsidR="0000259D" w:rsidRPr="00987FC4">
        <w:rPr>
          <w:rFonts w:ascii="Sto TT Cond" w:hAnsi="Sto TT Cond"/>
          <w:b w:val="0"/>
          <w:bCs w:val="0"/>
        </w:rPr>
        <w:t>–</w:t>
      </w:r>
      <w:r w:rsidR="009F60E5" w:rsidRPr="00987FC4">
        <w:rPr>
          <w:rFonts w:ascii="Sto TT Cond" w:hAnsi="Sto TT Cond"/>
          <w:b w:val="0"/>
          <w:bCs w:val="0"/>
        </w:rPr>
        <w:t xml:space="preserve"> </w:t>
      </w:r>
      <w:r w:rsidR="00377D37" w:rsidRPr="00987FC4">
        <w:rPr>
          <w:rFonts w:ascii="Sto TT Cond" w:hAnsi="Sto TT Cond"/>
          <w:b w:val="0"/>
          <w:bCs w:val="0"/>
        </w:rPr>
        <w:t xml:space="preserve">ALUM, </w:t>
      </w:r>
      <w:r w:rsidR="00FC4A46" w:rsidRPr="00987FC4">
        <w:rPr>
          <w:rFonts w:ascii="Sto TT Cond" w:hAnsi="Sto TT Cond"/>
          <w:b w:val="0"/>
          <w:bCs w:val="0"/>
        </w:rPr>
        <w:t>Z</w:t>
      </w:r>
      <w:r w:rsidR="005D619F" w:rsidRPr="00987FC4">
        <w:rPr>
          <w:rFonts w:ascii="Sto TT Cond" w:hAnsi="Sto TT Cond"/>
          <w:b w:val="0"/>
          <w:bCs w:val="0"/>
        </w:rPr>
        <w:t>n-</w:t>
      </w:r>
      <w:r w:rsidR="00FC4A46" w:rsidRPr="00987FC4">
        <w:rPr>
          <w:rFonts w:ascii="Sto TT Cond" w:hAnsi="Sto TT Cond"/>
          <w:b w:val="0"/>
          <w:bCs w:val="0"/>
        </w:rPr>
        <w:t>A</w:t>
      </w:r>
      <w:r w:rsidR="005D619F" w:rsidRPr="00987FC4">
        <w:rPr>
          <w:rFonts w:ascii="Sto TT Cond" w:hAnsi="Sto TT Cond"/>
          <w:b w:val="0"/>
          <w:bCs w:val="0"/>
        </w:rPr>
        <w:t>l-</w:t>
      </w:r>
      <w:r w:rsidR="00FC4A46" w:rsidRPr="00987FC4">
        <w:rPr>
          <w:rFonts w:ascii="Sto TT Cond" w:hAnsi="Sto TT Cond"/>
          <w:b w:val="0"/>
          <w:bCs w:val="0"/>
        </w:rPr>
        <w:t>M</w:t>
      </w:r>
      <w:r w:rsidR="005D619F" w:rsidRPr="00987FC4">
        <w:rPr>
          <w:rFonts w:ascii="Sto TT Cond" w:hAnsi="Sto TT Cond"/>
          <w:b w:val="0"/>
          <w:bCs w:val="0"/>
        </w:rPr>
        <w:t>g</w:t>
      </w:r>
    </w:p>
    <w:p w14:paraId="22B92576" w14:textId="1F1E885C" w:rsidR="0000259D" w:rsidRPr="00987FC4" w:rsidRDefault="000D7F65"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 xml:space="preserve">Thermal Blocking Element </w:t>
      </w:r>
      <w:r w:rsidR="00A65508" w:rsidRPr="00987FC4">
        <w:rPr>
          <w:rFonts w:ascii="Sto TT Cond" w:hAnsi="Sto TT Cond"/>
          <w:b w:val="0"/>
          <w:bCs w:val="0"/>
        </w:rPr>
        <w:t>for</w:t>
      </w:r>
      <w:r w:rsidR="00BE66F4" w:rsidRPr="00987FC4">
        <w:rPr>
          <w:rFonts w:ascii="Sto TT Cond" w:hAnsi="Sto TT Cond"/>
          <w:b w:val="0"/>
          <w:bCs w:val="0"/>
        </w:rPr>
        <w:t xml:space="preserve"> ALUM,</w:t>
      </w:r>
      <w:r w:rsidR="00A65508" w:rsidRPr="00987FC4">
        <w:rPr>
          <w:rFonts w:ascii="Sto TT Cond" w:hAnsi="Sto TT Cond"/>
          <w:b w:val="0"/>
          <w:bCs w:val="0"/>
        </w:rPr>
        <w:t xml:space="preserve"> </w:t>
      </w:r>
      <w:r w:rsidR="005D619F" w:rsidRPr="00987FC4">
        <w:rPr>
          <w:rFonts w:ascii="Sto TT Cond" w:hAnsi="Sto TT Cond"/>
          <w:b w:val="0"/>
          <w:bCs w:val="0"/>
        </w:rPr>
        <w:t>Zn-Al-Mg</w:t>
      </w:r>
      <w:r w:rsidR="005D0043" w:rsidRPr="00987FC4">
        <w:rPr>
          <w:rFonts w:ascii="Sto TT Cond" w:hAnsi="Sto TT Cond"/>
          <w:b w:val="0"/>
          <w:bCs w:val="0"/>
        </w:rPr>
        <w:t xml:space="preserve"> </w:t>
      </w:r>
      <w:r w:rsidR="00A65508" w:rsidRPr="00987FC4">
        <w:rPr>
          <w:rFonts w:ascii="Sto TT Cond" w:hAnsi="Sto TT Cond"/>
          <w:b w:val="0"/>
          <w:bCs w:val="0"/>
        </w:rPr>
        <w:t>StoVentro brackets</w:t>
      </w:r>
      <w:r w:rsidRPr="00987FC4">
        <w:rPr>
          <w:rFonts w:ascii="Sto TT Cond" w:hAnsi="Sto TT Cond"/>
          <w:b w:val="0"/>
          <w:bCs w:val="0"/>
        </w:rPr>
        <w:t xml:space="preserve">– </w:t>
      </w:r>
      <w:r w:rsidR="000730CD" w:rsidRPr="00987FC4">
        <w:rPr>
          <w:rFonts w:ascii="Sto TT Cond" w:hAnsi="Sto TT Cond"/>
          <w:b w:val="0"/>
          <w:bCs w:val="0"/>
        </w:rPr>
        <w:t>6</w:t>
      </w:r>
      <w:r w:rsidRPr="00987FC4">
        <w:rPr>
          <w:rFonts w:ascii="Sto TT Cond" w:hAnsi="Sto TT Cond"/>
          <w:b w:val="0"/>
          <w:bCs w:val="0"/>
        </w:rPr>
        <w:t>mm (</w:t>
      </w:r>
      <w:r w:rsidR="00C2296E" w:rsidRPr="00987FC4">
        <w:rPr>
          <w:rFonts w:ascii="Sto TT Cond" w:hAnsi="Sto TT Cond"/>
          <w:b w:val="0"/>
          <w:bCs w:val="0"/>
        </w:rPr>
        <w:t>~1/4</w:t>
      </w:r>
      <w:r w:rsidR="00B1380E" w:rsidRPr="00987FC4">
        <w:rPr>
          <w:rFonts w:ascii="Sto TT Cond" w:hAnsi="Sto TT Cond"/>
          <w:b w:val="0"/>
          <w:bCs w:val="0"/>
        </w:rPr>
        <w:t>“</w:t>
      </w:r>
      <w:r w:rsidRPr="00987FC4">
        <w:rPr>
          <w:rFonts w:ascii="Sto TT Cond" w:hAnsi="Sto TT Cond"/>
          <w:b w:val="0"/>
          <w:bCs w:val="0"/>
        </w:rPr>
        <w:t>) thick thermal break accessory that isolates the wall bracket from thermal bridging effects of the primary structure, in two sizes to match the footprint of the large or small bracket.</w:t>
      </w:r>
    </w:p>
    <w:p w14:paraId="496E7A2D" w14:textId="7E333B86" w:rsidR="00AB3BF9" w:rsidRPr="00987FC4" w:rsidRDefault="003A5D4D" w:rsidP="00927A60">
      <w:pPr>
        <w:pStyle w:val="Heading2"/>
        <w:numPr>
          <w:ilvl w:val="4"/>
          <w:numId w:val="13"/>
        </w:numPr>
        <w:tabs>
          <w:tab w:val="left" w:pos="1450"/>
          <w:tab w:val="left" w:pos="1451"/>
        </w:tabs>
        <w:spacing w:before="200"/>
        <w:ind w:left="2790"/>
        <w:rPr>
          <w:rFonts w:ascii="Sto TT Cond" w:hAnsi="Sto TT Cond"/>
          <w:b w:val="0"/>
          <w:bCs w:val="0"/>
        </w:rPr>
      </w:pPr>
      <w:r w:rsidRPr="00987FC4">
        <w:rPr>
          <w:rFonts w:ascii="Sto TT Cond" w:hAnsi="Sto TT Cond"/>
          <w:b w:val="0"/>
          <w:bCs w:val="0"/>
        </w:rPr>
        <w:t>Thermal Sliding Element – 1mm (1/32</w:t>
      </w:r>
      <w:r w:rsidR="00B1380E" w:rsidRPr="00987FC4">
        <w:rPr>
          <w:rFonts w:ascii="Sto TT Cond" w:hAnsi="Sto TT Cond"/>
          <w:b w:val="0"/>
          <w:bCs w:val="0"/>
        </w:rPr>
        <w:t>”</w:t>
      </w:r>
      <w:r w:rsidRPr="00987FC4">
        <w:rPr>
          <w:rFonts w:ascii="Sto TT Cond" w:hAnsi="Sto TT Cond"/>
          <w:b w:val="0"/>
          <w:bCs w:val="0"/>
        </w:rPr>
        <w:t>) thick thermal break accessory that isolates the StoVentro ‘T’</w:t>
      </w:r>
      <w:r w:rsidR="00CA6C50" w:rsidRPr="00987FC4">
        <w:rPr>
          <w:rFonts w:ascii="Sto TT Cond" w:hAnsi="Sto TT Cond"/>
          <w:b w:val="0"/>
          <w:bCs w:val="0"/>
        </w:rPr>
        <w:t>-</w:t>
      </w:r>
      <w:r w:rsidR="00287BA7" w:rsidRPr="00987FC4">
        <w:rPr>
          <w:rFonts w:ascii="Sto TT Cond" w:hAnsi="Sto TT Cond"/>
          <w:b w:val="0"/>
          <w:bCs w:val="0"/>
        </w:rPr>
        <w:t xml:space="preserve">Profiles, </w:t>
      </w:r>
      <w:r w:rsidRPr="00987FC4">
        <w:rPr>
          <w:rFonts w:ascii="Sto TT Cond" w:hAnsi="Sto TT Cond"/>
          <w:b w:val="0"/>
          <w:bCs w:val="0"/>
        </w:rPr>
        <w:t>‘L’-Profiles</w:t>
      </w:r>
      <w:r w:rsidR="00F40487" w:rsidRPr="00987FC4">
        <w:rPr>
          <w:rFonts w:ascii="Sto TT Cond" w:hAnsi="Sto TT Cond"/>
          <w:b w:val="0"/>
          <w:bCs w:val="0"/>
        </w:rPr>
        <w:t>, or other StoVentro profiles</w:t>
      </w:r>
      <w:r w:rsidRPr="00987FC4">
        <w:rPr>
          <w:rFonts w:ascii="Sto TT Cond" w:hAnsi="Sto TT Cond"/>
          <w:b w:val="0"/>
          <w:bCs w:val="0"/>
        </w:rPr>
        <w:t xml:space="preserve"> from thermal bridging effects of the wall bracket</w:t>
      </w:r>
      <w:r w:rsidR="002C436A" w:rsidRPr="00987FC4">
        <w:rPr>
          <w:rFonts w:ascii="Sto TT Cond" w:hAnsi="Sto TT Cond"/>
          <w:b w:val="0"/>
          <w:bCs w:val="0"/>
        </w:rPr>
        <w:t>.</w:t>
      </w:r>
      <w:r w:rsidRPr="00987FC4">
        <w:rPr>
          <w:rFonts w:ascii="Sto TT Cond" w:hAnsi="Sto TT Cond"/>
          <w:b w:val="0"/>
          <w:bCs w:val="0"/>
        </w:rPr>
        <w:t xml:space="preserve"> </w:t>
      </w:r>
    </w:p>
    <w:p w14:paraId="4A2F8C9A" w14:textId="78BDCF1A" w:rsidR="00A64087" w:rsidRPr="00987FC4" w:rsidRDefault="00156364" w:rsidP="00DC4340">
      <w:pPr>
        <w:pStyle w:val="Heading2"/>
        <w:numPr>
          <w:ilvl w:val="0"/>
          <w:numId w:val="0"/>
        </w:numPr>
        <w:tabs>
          <w:tab w:val="left" w:pos="1450"/>
          <w:tab w:val="left" w:pos="1451"/>
        </w:tabs>
        <w:spacing w:before="200"/>
        <w:ind w:left="2790"/>
        <w:rPr>
          <w:rFonts w:ascii="Sto TT Cond" w:hAnsi="Sto TT Cond"/>
          <w:b w:val="0"/>
          <w:bCs w:val="0"/>
          <w:color w:val="0000FF"/>
        </w:rPr>
      </w:pPr>
      <w:r w:rsidRPr="00987FC4">
        <w:rPr>
          <w:rFonts w:ascii="Sto TT Cond" w:hAnsi="Sto TT Cond"/>
          <w:b w:val="0"/>
          <w:bCs w:val="0"/>
          <w:color w:val="0000FF"/>
        </w:rPr>
        <w:t>Note:  Thermal isolation elements wer</w:t>
      </w:r>
      <w:r w:rsidR="0000259D" w:rsidRPr="00987FC4">
        <w:rPr>
          <w:rFonts w:ascii="Sto TT Cond" w:hAnsi="Sto TT Cond"/>
          <w:b w:val="0"/>
          <w:bCs w:val="0"/>
          <w:color w:val="0000FF"/>
        </w:rPr>
        <w:t>e</w:t>
      </w:r>
      <w:r w:rsidRPr="00987FC4">
        <w:rPr>
          <w:rFonts w:ascii="Sto TT Cond" w:hAnsi="Sto TT Cond"/>
          <w:b w:val="0"/>
          <w:bCs w:val="0"/>
          <w:color w:val="0000FF"/>
        </w:rPr>
        <w:t xml:space="preserve"> not included in NFPA </w:t>
      </w:r>
      <w:r w:rsidR="0000259D" w:rsidRPr="00987FC4">
        <w:rPr>
          <w:rFonts w:ascii="Sto TT Cond" w:hAnsi="Sto TT Cond"/>
          <w:b w:val="0"/>
          <w:bCs w:val="0"/>
          <w:color w:val="0000FF"/>
        </w:rPr>
        <w:t xml:space="preserve">285 </w:t>
      </w:r>
      <w:r w:rsidRPr="00987FC4">
        <w:rPr>
          <w:rFonts w:ascii="Sto TT Cond" w:hAnsi="Sto TT Cond"/>
          <w:b w:val="0"/>
          <w:bCs w:val="0"/>
          <w:color w:val="0000FF"/>
        </w:rPr>
        <w:t xml:space="preserve">Fire Test.  Contact Sto Corp. for status of design listing for each of these </w:t>
      </w:r>
      <w:r w:rsidR="002C436A" w:rsidRPr="00987FC4">
        <w:rPr>
          <w:rFonts w:ascii="Sto TT Cond" w:hAnsi="Sto TT Cond"/>
          <w:b w:val="0"/>
          <w:bCs w:val="0"/>
          <w:color w:val="0000FF"/>
        </w:rPr>
        <w:t>components.</w:t>
      </w:r>
    </w:p>
    <w:p w14:paraId="39E19CB9" w14:textId="0257AFB4" w:rsidR="003A5D4D" w:rsidRPr="00987FC4" w:rsidRDefault="003A5D4D" w:rsidP="00927A60">
      <w:pPr>
        <w:pStyle w:val="Heading2"/>
        <w:numPr>
          <w:ilvl w:val="2"/>
          <w:numId w:val="13"/>
        </w:numPr>
        <w:tabs>
          <w:tab w:val="left" w:pos="1450"/>
          <w:tab w:val="left" w:pos="1451"/>
        </w:tabs>
        <w:spacing w:before="200"/>
        <w:rPr>
          <w:rFonts w:ascii="Sto TT Cond" w:hAnsi="Sto TT Cond"/>
          <w:b w:val="0"/>
          <w:bCs w:val="0"/>
        </w:rPr>
      </w:pPr>
      <w:r w:rsidRPr="00987FC4">
        <w:rPr>
          <w:rFonts w:ascii="Sto TT Cond" w:hAnsi="Sto TT Cond"/>
          <w:b w:val="0"/>
          <w:bCs w:val="0"/>
        </w:rPr>
        <w:t>Fasteners</w:t>
      </w:r>
      <w:r w:rsidR="00445F5A" w:rsidRPr="00987FC4">
        <w:rPr>
          <w:rFonts w:ascii="Sto TT Cond" w:hAnsi="Sto TT Cond"/>
          <w:b w:val="0"/>
          <w:bCs w:val="0"/>
        </w:rPr>
        <w:t xml:space="preserve"> – profile and bracket connectors</w:t>
      </w:r>
    </w:p>
    <w:p w14:paraId="4976F48D" w14:textId="2935281E" w:rsidR="00934976" w:rsidRPr="00987FC4" w:rsidRDefault="00934976" w:rsidP="00927A60">
      <w:pPr>
        <w:pStyle w:val="Heading2"/>
        <w:numPr>
          <w:ilvl w:val="3"/>
          <w:numId w:val="13"/>
        </w:numPr>
        <w:tabs>
          <w:tab w:val="left" w:pos="1450"/>
          <w:tab w:val="left" w:pos="1451"/>
        </w:tabs>
        <w:spacing w:before="200"/>
        <w:rPr>
          <w:rFonts w:ascii="Sto TT Cond" w:hAnsi="Sto TT Cond"/>
          <w:b w:val="0"/>
          <w:bCs w:val="0"/>
        </w:rPr>
      </w:pPr>
      <w:r w:rsidRPr="00987FC4">
        <w:rPr>
          <w:rFonts w:ascii="Sto TT Cond" w:hAnsi="Sto TT Cond"/>
          <w:b w:val="0"/>
          <w:bCs w:val="0"/>
        </w:rPr>
        <w:t>StoVentro Sub-construction screw is a self-drilling, hexagonal head stainless steel screw with a hardened drill point and overtightening protection for attachment of StoVentro T-Profiles and StoVentro L-Profiles</w:t>
      </w:r>
      <w:r w:rsidR="00BF1395" w:rsidRPr="00987FC4">
        <w:rPr>
          <w:rFonts w:ascii="Sto TT Cond" w:hAnsi="Sto TT Cond"/>
          <w:b w:val="0"/>
          <w:bCs w:val="0"/>
        </w:rPr>
        <w:t>, or other StoVentro profiles</w:t>
      </w:r>
      <w:r w:rsidRPr="00987FC4">
        <w:rPr>
          <w:rFonts w:ascii="Sto TT Cond" w:hAnsi="Sto TT Cond"/>
          <w:b w:val="0"/>
          <w:bCs w:val="0"/>
        </w:rPr>
        <w:t xml:space="preserve"> to StoVentro Brackets. </w:t>
      </w:r>
    </w:p>
    <w:p w14:paraId="56427A89" w14:textId="0B93CF7C" w:rsidR="00625D44" w:rsidRPr="00987FC4" w:rsidRDefault="00934976" w:rsidP="00927A60">
      <w:pPr>
        <w:pStyle w:val="Heading2"/>
        <w:numPr>
          <w:ilvl w:val="4"/>
          <w:numId w:val="13"/>
        </w:numPr>
        <w:tabs>
          <w:tab w:val="left" w:pos="1450"/>
          <w:tab w:val="left" w:pos="1451"/>
        </w:tabs>
        <w:spacing w:before="200"/>
        <w:rPr>
          <w:rFonts w:ascii="Sto TT Cond" w:hAnsi="Sto TT Cond"/>
          <w:b w:val="0"/>
          <w:bCs w:val="0"/>
        </w:rPr>
      </w:pPr>
      <w:r w:rsidRPr="00987FC4">
        <w:rPr>
          <w:rFonts w:ascii="Sto TT Cond" w:hAnsi="Sto TT Cond"/>
          <w:b w:val="0"/>
          <w:bCs w:val="0"/>
        </w:rPr>
        <w:t>Size</w:t>
      </w:r>
      <w:r w:rsidR="00C91265" w:rsidRPr="00987FC4">
        <w:rPr>
          <w:rFonts w:ascii="Sto TT Cond" w:hAnsi="Sto TT Cond"/>
          <w:b w:val="0"/>
          <w:bCs w:val="0"/>
        </w:rPr>
        <w:t>:</w:t>
      </w:r>
      <w:r w:rsidRPr="00987FC4">
        <w:rPr>
          <w:rFonts w:ascii="Sto TT Cond" w:hAnsi="Sto TT Cond"/>
          <w:b w:val="0"/>
          <w:bCs w:val="0"/>
        </w:rPr>
        <w:t xml:space="preserve"> 5.5mm x 22mm (~3/16” x 7/8”), 500 per box</w:t>
      </w:r>
      <w:r w:rsidR="00904775" w:rsidRPr="00987FC4">
        <w:rPr>
          <w:rFonts w:ascii="Sto TT Cond" w:hAnsi="Sto TT Cond"/>
          <w:b w:val="0"/>
          <w:bCs w:val="0"/>
        </w:rPr>
        <w:t xml:space="preserve"> </w:t>
      </w:r>
      <w:bookmarkStart w:id="17" w:name="_Hlk69044848"/>
      <w:r w:rsidR="00904775" w:rsidRPr="00987FC4">
        <w:rPr>
          <w:rFonts w:ascii="Sto TT Cond" w:hAnsi="Sto TT Cond"/>
          <w:b w:val="0"/>
          <w:bCs w:val="0"/>
        </w:rPr>
        <w:t>(typical package size)</w:t>
      </w:r>
      <w:bookmarkEnd w:id="17"/>
    </w:p>
    <w:p w14:paraId="34BB4ECC" w14:textId="0F10F305" w:rsidR="00121949" w:rsidRPr="00D31E1B" w:rsidRDefault="003D117F" w:rsidP="00927A60">
      <w:pPr>
        <w:pStyle w:val="Heading2"/>
        <w:numPr>
          <w:ilvl w:val="1"/>
          <w:numId w:val="13"/>
        </w:numPr>
        <w:tabs>
          <w:tab w:val="left" w:pos="1450"/>
          <w:tab w:val="left" w:pos="1451"/>
        </w:tabs>
        <w:spacing w:before="200"/>
        <w:rPr>
          <w:rFonts w:ascii="Sto TT Cond" w:hAnsi="Sto TT Cond"/>
          <w:sz w:val="22"/>
          <w:szCs w:val="22"/>
        </w:rPr>
      </w:pPr>
      <w:r w:rsidRPr="00D31E1B">
        <w:rPr>
          <w:rFonts w:ascii="Sto TT Cond" w:hAnsi="Sto TT Cond"/>
          <w:sz w:val="22"/>
          <w:szCs w:val="22"/>
        </w:rPr>
        <w:t>FASTENERS</w:t>
      </w:r>
    </w:p>
    <w:p w14:paraId="615290B3" w14:textId="71D0B7D4" w:rsidR="00121949" w:rsidRPr="00987FC4" w:rsidRDefault="00952C90" w:rsidP="00927A60">
      <w:pPr>
        <w:pStyle w:val="Heading2"/>
        <w:numPr>
          <w:ilvl w:val="2"/>
          <w:numId w:val="13"/>
        </w:numPr>
        <w:tabs>
          <w:tab w:val="left" w:pos="1450"/>
          <w:tab w:val="left" w:pos="1451"/>
        </w:tabs>
        <w:spacing w:before="200"/>
        <w:rPr>
          <w:rFonts w:ascii="Sto TT Cond" w:hAnsi="Sto TT Cond"/>
          <w:b w:val="0"/>
          <w:bCs w:val="0"/>
          <w:lang w:val="en-GB"/>
        </w:rPr>
      </w:pPr>
      <w:r w:rsidRPr="00987FC4">
        <w:rPr>
          <w:rFonts w:ascii="Sto TT Cond" w:hAnsi="Sto TT Cond"/>
          <w:b w:val="0"/>
          <w:bCs w:val="0"/>
        </w:rPr>
        <w:t xml:space="preserve">Sub-construction attachment to exterior building wall </w:t>
      </w:r>
    </w:p>
    <w:p w14:paraId="5369915F" w14:textId="4B86B5F4" w:rsidR="00BB48F3" w:rsidRPr="00987FC4" w:rsidRDefault="00952C90" w:rsidP="00927A60">
      <w:pPr>
        <w:pStyle w:val="TextBody"/>
        <w:numPr>
          <w:ilvl w:val="4"/>
          <w:numId w:val="13"/>
        </w:numPr>
        <w:rPr>
          <w:rFonts w:ascii="Sto TT Cond" w:hAnsi="Sto TT Cond"/>
          <w:lang w:val="en-US"/>
        </w:rPr>
      </w:pPr>
      <w:r w:rsidRPr="00987FC4">
        <w:rPr>
          <w:rFonts w:ascii="Sto TT Cond" w:hAnsi="Sto TT Cond"/>
        </w:rPr>
        <w:t xml:space="preserve">Attachment to steel </w:t>
      </w:r>
      <w:r w:rsidR="00193CAA" w:rsidRPr="00987FC4">
        <w:rPr>
          <w:rFonts w:ascii="Sto TT Cond" w:hAnsi="Sto TT Cond"/>
        </w:rPr>
        <w:t>studs</w:t>
      </w:r>
      <w:r w:rsidR="003D117F" w:rsidRPr="00987FC4">
        <w:rPr>
          <w:rFonts w:ascii="Sto TT Cond" w:hAnsi="Sto TT Cond"/>
        </w:rPr>
        <w:t xml:space="preserve">. </w:t>
      </w:r>
      <w:r w:rsidR="00BB48F3" w:rsidRPr="00987FC4">
        <w:rPr>
          <w:rFonts w:ascii="Sto TT Cond" w:hAnsi="Sto TT Cond"/>
        </w:rPr>
        <w:t>Sto</w:t>
      </w:r>
      <w:r w:rsidR="00CD5A52" w:rsidRPr="00987FC4">
        <w:rPr>
          <w:rFonts w:ascii="Sto TT Cond" w:hAnsi="Sto TT Cond"/>
        </w:rPr>
        <w:t>Ventro</w:t>
      </w:r>
      <w:r w:rsidR="00BB48F3" w:rsidRPr="00987FC4">
        <w:rPr>
          <w:rFonts w:ascii="Sto TT Cond" w:hAnsi="Sto TT Cond"/>
        </w:rPr>
        <w:t xml:space="preserve"> </w:t>
      </w:r>
      <w:r w:rsidR="00193CAA" w:rsidRPr="00987FC4">
        <w:rPr>
          <w:rFonts w:ascii="Sto TT Cond" w:hAnsi="Sto TT Cond"/>
        </w:rPr>
        <w:t xml:space="preserve">bracket to steel stud attachment screw </w:t>
      </w:r>
      <w:r w:rsidR="00BB48F3" w:rsidRPr="00987FC4">
        <w:rPr>
          <w:rFonts w:ascii="Sto TT Cond" w:hAnsi="Sto TT Cond"/>
        </w:rPr>
        <w:t xml:space="preserve">is a </w:t>
      </w:r>
      <w:r w:rsidR="00882DFA" w:rsidRPr="00987FC4">
        <w:rPr>
          <w:rFonts w:ascii="Sto TT Cond" w:hAnsi="Sto TT Cond"/>
        </w:rPr>
        <w:t>¼-14</w:t>
      </w:r>
      <w:r w:rsidR="00CD5A52" w:rsidRPr="00987FC4">
        <w:rPr>
          <w:rFonts w:ascii="Sto TT Cond" w:hAnsi="Sto TT Cond"/>
        </w:rPr>
        <w:t>,</w:t>
      </w:r>
      <w:r w:rsidR="00882DFA" w:rsidRPr="00987FC4">
        <w:rPr>
          <w:rFonts w:ascii="Sto TT Cond" w:hAnsi="Sto TT Cond"/>
        </w:rPr>
        <w:t xml:space="preserve"> </w:t>
      </w:r>
      <w:r w:rsidR="00BB48F3" w:rsidRPr="00987FC4">
        <w:rPr>
          <w:rFonts w:ascii="Sto TT Cond" w:hAnsi="Sto TT Cond"/>
        </w:rPr>
        <w:t>high drilling capacity,</w:t>
      </w:r>
      <w:r w:rsidR="001C3FF4" w:rsidRPr="00987FC4">
        <w:rPr>
          <w:rFonts w:ascii="Sto TT Cond" w:hAnsi="Sto TT Cond"/>
        </w:rPr>
        <w:t xml:space="preserve"> </w:t>
      </w:r>
      <w:r w:rsidR="00BB48F3" w:rsidRPr="00987FC4">
        <w:rPr>
          <w:rFonts w:ascii="Sto TT Cond" w:hAnsi="Sto TT Cond"/>
        </w:rPr>
        <w:t>self-drilling, hexagonal head</w:t>
      </w:r>
      <w:r w:rsidR="001B1113" w:rsidRPr="00987FC4">
        <w:rPr>
          <w:rFonts w:ascii="Sto TT Cond" w:hAnsi="Sto TT Cond"/>
        </w:rPr>
        <w:t>,</w:t>
      </w:r>
      <w:r w:rsidR="00BB48F3" w:rsidRPr="00987FC4">
        <w:rPr>
          <w:rFonts w:ascii="Sto TT Cond" w:hAnsi="Sto TT Cond"/>
        </w:rPr>
        <w:t xml:space="preserve"> </w:t>
      </w:r>
      <w:r w:rsidR="00193CAA" w:rsidRPr="00987FC4">
        <w:rPr>
          <w:rFonts w:ascii="Sto TT Cond" w:hAnsi="Sto TT Cond"/>
        </w:rPr>
        <w:t xml:space="preserve">bi-metal </w:t>
      </w:r>
      <w:r w:rsidR="001B1113" w:rsidRPr="00987FC4">
        <w:rPr>
          <w:rFonts w:ascii="Sto TT Cond" w:hAnsi="Sto TT Cond"/>
        </w:rPr>
        <w:t>(</w:t>
      </w:r>
      <w:r w:rsidR="00BB48F3" w:rsidRPr="00987FC4">
        <w:rPr>
          <w:rFonts w:ascii="Sto TT Cond" w:hAnsi="Sto TT Cond"/>
        </w:rPr>
        <w:t xml:space="preserve">stainless steel </w:t>
      </w:r>
      <w:r w:rsidR="001B1113" w:rsidRPr="00987FC4">
        <w:rPr>
          <w:rFonts w:ascii="Sto TT Cond" w:hAnsi="Sto TT Cond"/>
        </w:rPr>
        <w:t>+ car</w:t>
      </w:r>
      <w:r w:rsidR="00FE6884" w:rsidRPr="00987FC4">
        <w:rPr>
          <w:rFonts w:ascii="Sto TT Cond" w:hAnsi="Sto TT Cond"/>
        </w:rPr>
        <w:t>b</w:t>
      </w:r>
      <w:r w:rsidR="001B1113" w:rsidRPr="00987FC4">
        <w:rPr>
          <w:rFonts w:ascii="Sto TT Cond" w:hAnsi="Sto TT Cond"/>
        </w:rPr>
        <w:t>on steel)</w:t>
      </w:r>
      <w:r w:rsidR="00FE6884" w:rsidRPr="00987FC4">
        <w:rPr>
          <w:rFonts w:ascii="Sto TT Cond" w:hAnsi="Sto TT Cond"/>
        </w:rPr>
        <w:t xml:space="preserve"> </w:t>
      </w:r>
      <w:r w:rsidR="00BB48F3" w:rsidRPr="00987FC4">
        <w:rPr>
          <w:rFonts w:ascii="Sto TT Cond" w:hAnsi="Sto TT Cond"/>
        </w:rPr>
        <w:t>screw</w:t>
      </w:r>
      <w:r w:rsidR="00FE6884" w:rsidRPr="00987FC4">
        <w:rPr>
          <w:rFonts w:ascii="Sto TT Cond" w:hAnsi="Sto TT Cond"/>
        </w:rPr>
        <w:t xml:space="preserve"> </w:t>
      </w:r>
      <w:r w:rsidR="00BB48F3" w:rsidRPr="00987FC4">
        <w:rPr>
          <w:rFonts w:ascii="Sto TT Cond" w:hAnsi="Sto TT Cond"/>
        </w:rPr>
        <w:t>for attachment of StoVentro Brackets to (18g-12ga) steel studs.</w:t>
      </w:r>
      <w:r w:rsidR="006E0287" w:rsidRPr="00987FC4">
        <w:rPr>
          <w:rFonts w:ascii="Sto TT Cond" w:hAnsi="Sto TT Cond"/>
        </w:rPr>
        <w:t xml:space="preserve"> </w:t>
      </w:r>
      <w:r w:rsidR="00411BB3" w:rsidRPr="00987FC4">
        <w:rPr>
          <w:rFonts w:ascii="Sto TT Cond" w:hAnsi="Sto TT Cond"/>
          <w:i/>
          <w:iCs/>
        </w:rPr>
        <w:t>Only l</w:t>
      </w:r>
      <w:r w:rsidR="006E0287" w:rsidRPr="00987FC4">
        <w:rPr>
          <w:rFonts w:ascii="Sto TT Cond" w:hAnsi="Sto TT Cond"/>
          <w:i/>
          <w:iCs/>
        </w:rPr>
        <w:t>ength of 2”</w:t>
      </w:r>
      <w:r w:rsidR="00411BB3" w:rsidRPr="00987FC4">
        <w:rPr>
          <w:rFonts w:ascii="Sto TT Cond" w:hAnsi="Sto TT Cond"/>
          <w:i/>
          <w:iCs/>
        </w:rPr>
        <w:t xml:space="preserve"> is</w:t>
      </w:r>
      <w:r w:rsidR="006E0287" w:rsidRPr="00987FC4">
        <w:rPr>
          <w:rFonts w:ascii="Sto TT Cond" w:hAnsi="Sto TT Cond"/>
          <w:i/>
          <w:iCs/>
        </w:rPr>
        <w:t xml:space="preserve"> available</w:t>
      </w:r>
      <w:r w:rsidR="00411BB3" w:rsidRPr="00987FC4">
        <w:rPr>
          <w:rFonts w:ascii="Sto TT Cond" w:hAnsi="Sto TT Cond"/>
          <w:i/>
          <w:iCs/>
        </w:rPr>
        <w:t xml:space="preserve"> from Sto</w:t>
      </w:r>
      <w:r w:rsidR="006E0287" w:rsidRPr="00987FC4">
        <w:rPr>
          <w:rFonts w:ascii="Sto TT Cond" w:hAnsi="Sto TT Cond"/>
        </w:rPr>
        <w:t xml:space="preserve">. </w:t>
      </w:r>
      <w:r w:rsidR="002470F2" w:rsidRPr="00987FC4">
        <w:rPr>
          <w:rFonts w:ascii="Sto TT Cond" w:hAnsi="Sto TT Cond"/>
        </w:rPr>
        <w:t>The StoVentro bracket to steel stud attachment screw includes a</w:t>
      </w:r>
      <w:r w:rsidR="008011D2" w:rsidRPr="00987FC4">
        <w:rPr>
          <w:rFonts w:ascii="Sto TT Cond" w:hAnsi="Sto TT Cond"/>
        </w:rPr>
        <w:t xml:space="preserve">n integral stainless steel + EPDM bonded washer of </w:t>
      </w:r>
      <w:r w:rsidR="00AC4F68" w:rsidRPr="00987FC4">
        <w:rPr>
          <w:rFonts w:ascii="Sto TT Cond" w:hAnsi="Sto TT Cond"/>
        </w:rPr>
        <w:t xml:space="preserve">19/32” </w:t>
      </w:r>
      <w:r w:rsidR="008011D2" w:rsidRPr="00987FC4">
        <w:rPr>
          <w:rFonts w:ascii="Sto TT Cond" w:hAnsi="Sto TT Cond"/>
        </w:rPr>
        <w:t>diameter</w:t>
      </w:r>
      <w:r w:rsidR="002470F2" w:rsidRPr="00987FC4">
        <w:rPr>
          <w:rFonts w:ascii="Sto TT Cond" w:hAnsi="Sto TT Cond"/>
        </w:rPr>
        <w:t>.</w:t>
      </w:r>
      <w:r w:rsidR="00477D08" w:rsidRPr="00987FC4">
        <w:rPr>
          <w:rFonts w:ascii="Sto TT Cond" w:hAnsi="Sto TT Cond"/>
        </w:rPr>
        <w:t xml:space="preserve"> </w:t>
      </w:r>
      <w:r w:rsidR="006C5448" w:rsidRPr="00987FC4">
        <w:rPr>
          <w:rFonts w:ascii="Sto TT Cond" w:hAnsi="Sto TT Cond"/>
        </w:rPr>
        <w:t xml:space="preserve"> Performance data shall meet:</w:t>
      </w:r>
    </w:p>
    <w:p w14:paraId="4E329F03" w14:textId="52D80CD2" w:rsidR="000F6EAE" w:rsidRPr="00987FC4" w:rsidRDefault="00D93912" w:rsidP="00927A60">
      <w:pPr>
        <w:pStyle w:val="TextBody"/>
        <w:numPr>
          <w:ilvl w:val="5"/>
          <w:numId w:val="13"/>
        </w:numPr>
        <w:ind w:left="3330"/>
        <w:rPr>
          <w:rFonts w:ascii="Sto TT Cond" w:hAnsi="Sto TT Cond"/>
          <w:lang w:val="en-US"/>
        </w:rPr>
      </w:pPr>
      <w:r w:rsidRPr="00987FC4">
        <w:rPr>
          <w:rFonts w:ascii="Sto TT Cond" w:hAnsi="Sto TT Cond"/>
          <w:lang w:val="en-US"/>
        </w:rPr>
        <w:t xml:space="preserve">Material thickness drill </w:t>
      </w:r>
      <w:r w:rsidR="003B7FCE" w:rsidRPr="00987FC4">
        <w:rPr>
          <w:rFonts w:ascii="Sto TT Cond" w:hAnsi="Sto TT Cond"/>
          <w:lang w:val="en-US"/>
        </w:rPr>
        <w:t>c</w:t>
      </w:r>
      <w:r w:rsidR="000F6EAE" w:rsidRPr="00987FC4">
        <w:rPr>
          <w:rFonts w:ascii="Sto TT Cond" w:hAnsi="Sto TT Cond"/>
          <w:lang w:val="en-US"/>
        </w:rPr>
        <w:t>apacity</w:t>
      </w:r>
    </w:p>
    <w:p w14:paraId="1EE2EECA" w14:textId="1C486C35" w:rsidR="000F6EAE" w:rsidRPr="00987FC4" w:rsidRDefault="00D93912" w:rsidP="00927A60">
      <w:pPr>
        <w:pStyle w:val="TextBody"/>
        <w:numPr>
          <w:ilvl w:val="6"/>
          <w:numId w:val="13"/>
        </w:numPr>
        <w:spacing w:before="120"/>
        <w:ind w:left="3780" w:hanging="461"/>
        <w:rPr>
          <w:rFonts w:ascii="Sto TT Cond" w:hAnsi="Sto TT Cond"/>
          <w:lang w:val="en-US"/>
        </w:rPr>
      </w:pPr>
      <w:r w:rsidRPr="00987FC4">
        <w:rPr>
          <w:rFonts w:ascii="Sto TT Cond" w:hAnsi="Sto TT Cond"/>
          <w:lang w:val="en-US"/>
        </w:rPr>
        <w:t>.105</w:t>
      </w:r>
      <w:r w:rsidR="003B7FCE" w:rsidRPr="00987FC4">
        <w:rPr>
          <w:rFonts w:ascii="Sto TT Cond" w:hAnsi="Sto TT Cond"/>
          <w:lang w:val="en-US"/>
        </w:rPr>
        <w:t>” (2.7 mm) carbon steel</w:t>
      </w:r>
    </w:p>
    <w:p w14:paraId="216BF87C" w14:textId="62402FC0" w:rsidR="003B7FCE" w:rsidRPr="00987FC4" w:rsidRDefault="003B7FCE" w:rsidP="00927A60">
      <w:pPr>
        <w:pStyle w:val="TextBody"/>
        <w:numPr>
          <w:ilvl w:val="6"/>
          <w:numId w:val="13"/>
        </w:numPr>
        <w:spacing w:before="0"/>
        <w:ind w:left="3780" w:hanging="461"/>
        <w:rPr>
          <w:rFonts w:ascii="Sto TT Cond" w:hAnsi="Sto TT Cond"/>
          <w:lang w:val="en-US"/>
        </w:rPr>
      </w:pPr>
      <w:r w:rsidRPr="00987FC4">
        <w:rPr>
          <w:rFonts w:ascii="Sto TT Cond" w:hAnsi="Sto TT Cond"/>
          <w:lang w:val="en-US"/>
        </w:rPr>
        <w:t>.125” (3.2 mm) aluminum</w:t>
      </w:r>
    </w:p>
    <w:p w14:paraId="13FAC574" w14:textId="50A7BE0B" w:rsidR="00BB48F3" w:rsidRPr="00987FC4" w:rsidRDefault="00BB48F3" w:rsidP="00927A60">
      <w:pPr>
        <w:pStyle w:val="TextBody"/>
        <w:numPr>
          <w:ilvl w:val="5"/>
          <w:numId w:val="13"/>
        </w:numPr>
        <w:ind w:left="3330"/>
        <w:rPr>
          <w:rFonts w:ascii="Sto TT Cond" w:hAnsi="Sto TT Cond"/>
          <w:lang w:val="en-US"/>
        </w:rPr>
      </w:pPr>
      <w:r w:rsidRPr="00987FC4">
        <w:rPr>
          <w:rFonts w:ascii="Sto TT Cond" w:hAnsi="Sto TT Cond"/>
        </w:rPr>
        <w:t>Material Strength</w:t>
      </w:r>
    </w:p>
    <w:p w14:paraId="1675A1C0" w14:textId="77777777" w:rsidR="00BB48F3" w:rsidRPr="00987FC4" w:rsidRDefault="00BB48F3" w:rsidP="00927A60">
      <w:pPr>
        <w:pStyle w:val="TextBody"/>
        <w:numPr>
          <w:ilvl w:val="6"/>
          <w:numId w:val="13"/>
        </w:numPr>
        <w:spacing w:before="80"/>
        <w:ind w:left="3780"/>
        <w:rPr>
          <w:rFonts w:ascii="Sto TT Cond" w:hAnsi="Sto TT Cond"/>
          <w:lang w:val="en-US"/>
        </w:rPr>
      </w:pPr>
      <w:r w:rsidRPr="00987FC4">
        <w:rPr>
          <w:rFonts w:ascii="Sto TT Cond" w:hAnsi="Sto TT Cond"/>
        </w:rPr>
        <w:t>Tensile: 3400 lbf / 15124 N</w:t>
      </w:r>
    </w:p>
    <w:p w14:paraId="39CAF57A" w14:textId="77777777" w:rsidR="00BB48F3" w:rsidRPr="00987FC4" w:rsidRDefault="00BB48F3" w:rsidP="00927A60">
      <w:pPr>
        <w:pStyle w:val="TextBody"/>
        <w:numPr>
          <w:ilvl w:val="6"/>
          <w:numId w:val="13"/>
        </w:numPr>
        <w:spacing w:before="0"/>
        <w:ind w:left="3780" w:hanging="461"/>
        <w:rPr>
          <w:rFonts w:ascii="Sto TT Cond" w:hAnsi="Sto TT Cond"/>
          <w:lang w:val="en-US"/>
        </w:rPr>
      </w:pPr>
      <w:r w:rsidRPr="00987FC4">
        <w:rPr>
          <w:rFonts w:ascii="Sto TT Cond" w:hAnsi="Sto TT Cond"/>
        </w:rPr>
        <w:t>Shear 2400 lbf / 10676 N</w:t>
      </w:r>
    </w:p>
    <w:p w14:paraId="3A382209" w14:textId="77777777" w:rsidR="00BB48F3" w:rsidRPr="00987FC4" w:rsidRDefault="00BB48F3" w:rsidP="00927A60">
      <w:pPr>
        <w:pStyle w:val="TextBody"/>
        <w:numPr>
          <w:ilvl w:val="6"/>
          <w:numId w:val="13"/>
        </w:numPr>
        <w:spacing w:before="0"/>
        <w:ind w:left="3780" w:hanging="461"/>
        <w:rPr>
          <w:rFonts w:ascii="Sto TT Cond" w:hAnsi="Sto TT Cond"/>
          <w:lang w:val="en-US"/>
        </w:rPr>
      </w:pPr>
      <w:r w:rsidRPr="00987FC4">
        <w:rPr>
          <w:rFonts w:ascii="Sto TT Cond" w:hAnsi="Sto TT Cond"/>
        </w:rPr>
        <w:t>Torsional 140 lbf in / 15.4 N m</w:t>
      </w:r>
    </w:p>
    <w:p w14:paraId="167E8F82" w14:textId="77777777" w:rsidR="00BB48F3" w:rsidRPr="00987FC4" w:rsidRDefault="00BB48F3" w:rsidP="00927A60">
      <w:pPr>
        <w:pStyle w:val="TextBody"/>
        <w:numPr>
          <w:ilvl w:val="5"/>
          <w:numId w:val="13"/>
        </w:numPr>
        <w:ind w:left="3330"/>
        <w:rPr>
          <w:rFonts w:ascii="Sto TT Cond" w:hAnsi="Sto TT Cond"/>
          <w:lang w:val="en-US"/>
        </w:rPr>
      </w:pPr>
      <w:r w:rsidRPr="00987FC4">
        <w:rPr>
          <w:rFonts w:ascii="Sto TT Cond" w:hAnsi="Sto TT Cond"/>
        </w:rPr>
        <w:t>Pull Out Strength</w:t>
      </w:r>
    </w:p>
    <w:p w14:paraId="105438B5" w14:textId="77777777" w:rsidR="00BB48F3" w:rsidRPr="00987FC4" w:rsidRDefault="00BB48F3" w:rsidP="00927A60">
      <w:pPr>
        <w:pStyle w:val="TextBody"/>
        <w:numPr>
          <w:ilvl w:val="6"/>
          <w:numId w:val="13"/>
        </w:numPr>
        <w:spacing w:before="80"/>
        <w:ind w:left="3780"/>
        <w:rPr>
          <w:rFonts w:ascii="Sto TT Cond" w:hAnsi="Sto TT Cond"/>
          <w:lang w:val="en-US"/>
        </w:rPr>
      </w:pPr>
      <w:r w:rsidRPr="00987FC4">
        <w:rPr>
          <w:rFonts w:ascii="Sto TT Cond" w:hAnsi="Sto TT Cond"/>
        </w:rPr>
        <w:t>12ga: 1941 lbf / 8634 N</w:t>
      </w:r>
    </w:p>
    <w:p w14:paraId="0A10405D" w14:textId="77777777" w:rsidR="00BB48F3" w:rsidRPr="00987FC4" w:rsidRDefault="00BB48F3" w:rsidP="00927A60">
      <w:pPr>
        <w:pStyle w:val="TextBody"/>
        <w:numPr>
          <w:ilvl w:val="6"/>
          <w:numId w:val="13"/>
        </w:numPr>
        <w:spacing w:before="0"/>
        <w:ind w:left="3780" w:hanging="461"/>
        <w:rPr>
          <w:rFonts w:ascii="Sto TT Cond" w:hAnsi="Sto TT Cond"/>
          <w:lang w:val="en-US"/>
        </w:rPr>
      </w:pPr>
      <w:r w:rsidRPr="00987FC4">
        <w:rPr>
          <w:rFonts w:ascii="Sto TT Cond" w:hAnsi="Sto TT Cond"/>
        </w:rPr>
        <w:t>14ga: 1285 lbf / 5716 N</w:t>
      </w:r>
    </w:p>
    <w:p w14:paraId="2C81E3A3" w14:textId="77777777" w:rsidR="00BB48F3" w:rsidRPr="00987FC4" w:rsidRDefault="00BB48F3" w:rsidP="00927A60">
      <w:pPr>
        <w:pStyle w:val="TextBody"/>
        <w:numPr>
          <w:ilvl w:val="6"/>
          <w:numId w:val="13"/>
        </w:numPr>
        <w:spacing w:before="0"/>
        <w:ind w:left="3780" w:hanging="461"/>
        <w:rPr>
          <w:rFonts w:ascii="Sto TT Cond" w:hAnsi="Sto TT Cond"/>
          <w:lang w:val="en-US"/>
        </w:rPr>
      </w:pPr>
      <w:r w:rsidRPr="00987FC4">
        <w:rPr>
          <w:rFonts w:ascii="Sto TT Cond" w:hAnsi="Sto TT Cond"/>
        </w:rPr>
        <w:lastRenderedPageBreak/>
        <w:t>16ga: 794 lbf / 3532 N</w:t>
      </w:r>
    </w:p>
    <w:p w14:paraId="0E06B25E" w14:textId="66C30E45" w:rsidR="00BB48F3" w:rsidRPr="00987FC4" w:rsidRDefault="00BB48F3" w:rsidP="00927A60">
      <w:pPr>
        <w:pStyle w:val="TextBody"/>
        <w:numPr>
          <w:ilvl w:val="6"/>
          <w:numId w:val="13"/>
        </w:numPr>
        <w:spacing w:before="0"/>
        <w:ind w:left="3780" w:hanging="461"/>
        <w:rPr>
          <w:rFonts w:ascii="Sto TT Cond" w:hAnsi="Sto TT Cond"/>
          <w:lang w:val="en-US"/>
        </w:rPr>
      </w:pPr>
      <w:r w:rsidRPr="00987FC4">
        <w:rPr>
          <w:rFonts w:ascii="Sto TT Cond" w:hAnsi="Sto TT Cond"/>
        </w:rPr>
        <w:t>18ga: 681 lbf / 3029 N</w:t>
      </w:r>
    </w:p>
    <w:p w14:paraId="64076014" w14:textId="483AB000" w:rsidR="000D321A" w:rsidRPr="00987FC4" w:rsidRDefault="000D321A" w:rsidP="00927A60">
      <w:pPr>
        <w:pStyle w:val="TextBody"/>
        <w:numPr>
          <w:ilvl w:val="4"/>
          <w:numId w:val="13"/>
        </w:numPr>
        <w:spacing w:before="80"/>
        <w:rPr>
          <w:rFonts w:ascii="Sto TT Cond" w:hAnsi="Sto TT Cond"/>
          <w:lang w:val="en-US"/>
        </w:rPr>
      </w:pPr>
      <w:r w:rsidRPr="00987FC4">
        <w:rPr>
          <w:rFonts w:ascii="Sto TT Cond" w:hAnsi="Sto TT Cond"/>
        </w:rPr>
        <w:t xml:space="preserve">Attachment to concrete, grout-filled </w:t>
      </w:r>
      <w:r w:rsidR="006B3E29" w:rsidRPr="00987FC4">
        <w:rPr>
          <w:rFonts w:ascii="Sto TT Cond" w:hAnsi="Sto TT Cond"/>
        </w:rPr>
        <w:t>CMU</w:t>
      </w:r>
      <w:r w:rsidRPr="00987FC4">
        <w:rPr>
          <w:rFonts w:ascii="Sto TT Cond" w:hAnsi="Sto TT Cond"/>
        </w:rPr>
        <w:t xml:space="preserve">, </w:t>
      </w:r>
      <w:r w:rsidR="00C11266" w:rsidRPr="00987FC4">
        <w:rPr>
          <w:rFonts w:ascii="Sto TT Cond" w:hAnsi="Sto TT Cond"/>
        </w:rPr>
        <w:t xml:space="preserve">and </w:t>
      </w:r>
      <w:r w:rsidR="00DF0C49" w:rsidRPr="00987FC4">
        <w:rPr>
          <w:rFonts w:ascii="Sto TT Cond" w:hAnsi="Sto TT Cond"/>
        </w:rPr>
        <w:t xml:space="preserve">wood </w:t>
      </w:r>
      <w:r w:rsidR="00C11266" w:rsidRPr="00987FC4">
        <w:rPr>
          <w:rFonts w:ascii="Sto TT Cond" w:hAnsi="Sto TT Cond"/>
        </w:rPr>
        <w:t>exterior building walls</w:t>
      </w:r>
    </w:p>
    <w:p w14:paraId="1C8CE58C" w14:textId="3CB9A972" w:rsidR="00C11266" w:rsidRPr="00987FC4" w:rsidRDefault="00C11266" w:rsidP="00927A60">
      <w:pPr>
        <w:pStyle w:val="TextBody"/>
        <w:numPr>
          <w:ilvl w:val="5"/>
          <w:numId w:val="13"/>
        </w:numPr>
        <w:spacing w:before="80"/>
        <w:ind w:left="3330"/>
        <w:rPr>
          <w:rFonts w:ascii="Sto TT Cond" w:hAnsi="Sto TT Cond"/>
          <w:lang w:val="en-US"/>
        </w:rPr>
      </w:pPr>
      <w:r w:rsidRPr="00987FC4">
        <w:rPr>
          <w:rFonts w:ascii="Sto TT Cond" w:hAnsi="Sto TT Cond"/>
        </w:rPr>
        <w:t>Contact Sto Corp</w:t>
      </w:r>
      <w:r w:rsidR="006B3E29" w:rsidRPr="00987FC4">
        <w:rPr>
          <w:rFonts w:ascii="Sto TT Cond" w:hAnsi="Sto TT Cond"/>
        </w:rPr>
        <w:t>.</w:t>
      </w:r>
    </w:p>
    <w:p w14:paraId="3FCD48D6" w14:textId="7378AA61" w:rsidR="007E62BF" w:rsidRPr="00DB1397" w:rsidRDefault="00CD50C7" w:rsidP="00927A60">
      <w:pPr>
        <w:pStyle w:val="Heading2"/>
        <w:numPr>
          <w:ilvl w:val="1"/>
          <w:numId w:val="13"/>
        </w:numPr>
        <w:tabs>
          <w:tab w:val="left" w:pos="1450"/>
          <w:tab w:val="left" w:pos="1451"/>
        </w:tabs>
        <w:spacing w:before="205"/>
        <w:rPr>
          <w:rFonts w:ascii="Sto TT Cond" w:hAnsi="Sto TT Cond"/>
          <w:sz w:val="22"/>
          <w:szCs w:val="22"/>
        </w:rPr>
      </w:pPr>
      <w:r w:rsidRPr="00DB1397">
        <w:rPr>
          <w:rFonts w:ascii="Sto TT Cond" w:hAnsi="Sto TT Cond"/>
          <w:sz w:val="22"/>
          <w:szCs w:val="22"/>
        </w:rPr>
        <w:t>CLADDING</w:t>
      </w:r>
    </w:p>
    <w:p w14:paraId="56EE38AB" w14:textId="09A7AF10" w:rsidR="00A936D4" w:rsidRPr="00987FC4" w:rsidRDefault="007E62BF" w:rsidP="00927A60">
      <w:pPr>
        <w:pStyle w:val="Heading2"/>
        <w:numPr>
          <w:ilvl w:val="2"/>
          <w:numId w:val="13"/>
        </w:numPr>
        <w:tabs>
          <w:tab w:val="left" w:pos="1450"/>
          <w:tab w:val="left" w:pos="1451"/>
        </w:tabs>
        <w:spacing w:before="205"/>
        <w:rPr>
          <w:rFonts w:ascii="Sto TT Cond" w:hAnsi="Sto TT Cond"/>
          <w:b w:val="0"/>
          <w:bCs w:val="0"/>
        </w:rPr>
      </w:pPr>
      <w:r w:rsidRPr="00987FC4">
        <w:rPr>
          <w:rFonts w:ascii="Sto TT Cond" w:hAnsi="Sto TT Cond"/>
          <w:b w:val="0"/>
          <w:bCs w:val="0"/>
        </w:rPr>
        <w:t>Refer to Division 07 Section 07 4X XX</w:t>
      </w:r>
    </w:p>
    <w:p w14:paraId="21A66817" w14:textId="29A00E06" w:rsidR="003B60F4" w:rsidRPr="00DB1397" w:rsidRDefault="00DD4C2F" w:rsidP="00927A60">
      <w:pPr>
        <w:pStyle w:val="Heading2"/>
        <w:numPr>
          <w:ilvl w:val="1"/>
          <w:numId w:val="13"/>
        </w:numPr>
        <w:tabs>
          <w:tab w:val="left" w:pos="1450"/>
          <w:tab w:val="left" w:pos="1451"/>
        </w:tabs>
        <w:spacing w:before="205"/>
        <w:rPr>
          <w:rFonts w:ascii="Sto TT Cond" w:hAnsi="Sto TT Cond"/>
          <w:sz w:val="22"/>
          <w:szCs w:val="22"/>
        </w:rPr>
      </w:pPr>
      <w:r w:rsidRPr="00DB1397">
        <w:rPr>
          <w:rFonts w:ascii="Sto TT Cond" w:hAnsi="Sto TT Cond"/>
          <w:sz w:val="22"/>
          <w:szCs w:val="22"/>
        </w:rPr>
        <w:t>ACCESSORIES</w:t>
      </w:r>
    </w:p>
    <w:p w14:paraId="4FF5F515" w14:textId="625A1646" w:rsidR="00DD4C2F" w:rsidRPr="00987FC4" w:rsidRDefault="00DD4C2F" w:rsidP="00927A60">
      <w:pPr>
        <w:pStyle w:val="Heading5"/>
        <w:numPr>
          <w:ilvl w:val="2"/>
          <w:numId w:val="13"/>
        </w:numPr>
        <w:rPr>
          <w:rFonts w:ascii="Sto TT Cond" w:hAnsi="Sto TT Cond"/>
          <w:color w:val="auto"/>
        </w:rPr>
      </w:pPr>
      <w:r w:rsidRPr="00987FC4">
        <w:rPr>
          <w:rFonts w:ascii="Sto TT Cond" w:hAnsi="Sto TT Cond"/>
          <w:color w:val="auto"/>
        </w:rPr>
        <w:t xml:space="preserve">StoSeal STPE Sealant - high-movement, </w:t>
      </w:r>
      <w:r w:rsidR="00451AF7" w:rsidRPr="00987FC4">
        <w:rPr>
          <w:rFonts w:ascii="Sto TT Cond" w:hAnsi="Sto TT Cond"/>
          <w:color w:val="auto"/>
        </w:rPr>
        <w:t>low</w:t>
      </w:r>
      <w:r w:rsidRPr="00987FC4">
        <w:rPr>
          <w:rFonts w:ascii="Sto TT Cond" w:hAnsi="Sto TT Cond"/>
          <w:color w:val="auto"/>
        </w:rPr>
        <w:t xml:space="preserve"> modulus, non-sag one-component silyl-terminated polyether joint sealant in compliance with ASTM C920 (Type S, Grade NS, Use NT, A, M, Class 100/50) and tested in accordance with ASTM C1382</w:t>
      </w:r>
    </w:p>
    <w:p w14:paraId="72EE2E5A" w14:textId="1060359A" w:rsidR="0003774E" w:rsidRPr="00987FC4" w:rsidRDefault="0003774E">
      <w:pPr>
        <w:rPr>
          <w:rFonts w:ascii="Sto TT Cond" w:hAnsi="Sto TT Cond"/>
          <w:b/>
          <w:bCs/>
          <w:sz w:val="24"/>
          <w:szCs w:val="24"/>
        </w:rPr>
      </w:pPr>
    </w:p>
    <w:p w14:paraId="45551D38" w14:textId="77777777" w:rsidR="002477A6" w:rsidRPr="00987FC4" w:rsidRDefault="002477A6">
      <w:pPr>
        <w:rPr>
          <w:rFonts w:ascii="Sto TT Cond" w:hAnsi="Sto TT Cond"/>
          <w:b/>
          <w:bCs/>
          <w:sz w:val="24"/>
          <w:szCs w:val="24"/>
        </w:rPr>
      </w:pPr>
    </w:p>
    <w:p w14:paraId="16BD5EE3" w14:textId="5217D01B" w:rsidR="00A936D4" w:rsidRPr="00DB1397" w:rsidRDefault="0002795C" w:rsidP="00330C55">
      <w:pPr>
        <w:pStyle w:val="Heading1"/>
        <w:numPr>
          <w:ilvl w:val="0"/>
          <w:numId w:val="0"/>
        </w:numPr>
        <w:tabs>
          <w:tab w:val="left" w:pos="1441"/>
          <w:tab w:val="left" w:pos="2880"/>
        </w:tabs>
        <w:spacing w:before="1"/>
        <w:rPr>
          <w:rFonts w:ascii="Sto TT Cond" w:hAnsi="Sto TT Cond"/>
        </w:rPr>
      </w:pPr>
      <w:r w:rsidRPr="00DB1397">
        <w:rPr>
          <w:rFonts w:ascii="Sto TT Cond" w:hAnsi="Sto TT Cond"/>
        </w:rPr>
        <w:t>PART</w:t>
      </w:r>
      <w:r w:rsidRPr="00DB1397">
        <w:rPr>
          <w:rFonts w:ascii="Sto TT Cond" w:hAnsi="Sto TT Cond"/>
          <w:spacing w:val="-2"/>
        </w:rPr>
        <w:t xml:space="preserve"> </w:t>
      </w:r>
      <w:r w:rsidRPr="00DB1397">
        <w:rPr>
          <w:rFonts w:ascii="Sto TT Cond" w:hAnsi="Sto TT Cond"/>
        </w:rPr>
        <w:t>3</w:t>
      </w:r>
      <w:r w:rsidR="00D113C6" w:rsidRPr="00DB1397">
        <w:rPr>
          <w:rFonts w:ascii="Sto TT Cond" w:hAnsi="Sto TT Cond"/>
        </w:rPr>
        <w:t xml:space="preserve"> </w:t>
      </w:r>
      <w:r w:rsidR="00330C55" w:rsidRPr="00DB1397">
        <w:rPr>
          <w:rFonts w:ascii="Sto TT Cond" w:hAnsi="Sto TT Cond"/>
        </w:rPr>
        <w:tab/>
      </w:r>
      <w:r w:rsidRPr="00DB1397">
        <w:rPr>
          <w:rFonts w:ascii="Sto TT Cond" w:hAnsi="Sto TT Cond"/>
        </w:rPr>
        <w:t>EXECUTION</w:t>
      </w:r>
    </w:p>
    <w:p w14:paraId="73A2D04F" w14:textId="77777777" w:rsidR="005B7775" w:rsidRPr="00DB1397" w:rsidRDefault="0002795C" w:rsidP="00780BC3">
      <w:pPr>
        <w:pStyle w:val="Heading2"/>
        <w:numPr>
          <w:ilvl w:val="1"/>
          <w:numId w:val="1"/>
        </w:numPr>
        <w:tabs>
          <w:tab w:val="left" w:pos="1450"/>
          <w:tab w:val="left" w:pos="1451"/>
        </w:tabs>
        <w:spacing w:before="200"/>
        <w:rPr>
          <w:rFonts w:ascii="Sto TT Cond" w:hAnsi="Sto TT Cond"/>
          <w:sz w:val="22"/>
          <w:szCs w:val="22"/>
        </w:rPr>
      </w:pPr>
      <w:r w:rsidRPr="00DB1397">
        <w:rPr>
          <w:rFonts w:ascii="Sto TT Cond" w:hAnsi="Sto TT Cond"/>
          <w:sz w:val="22"/>
          <w:szCs w:val="22"/>
        </w:rPr>
        <w:t xml:space="preserve">ENGINEERING </w:t>
      </w:r>
      <w:r w:rsidRPr="00DB1397">
        <w:rPr>
          <w:rFonts w:ascii="Sto TT Cond" w:hAnsi="Sto TT Cond"/>
          <w:spacing w:val="-3"/>
          <w:sz w:val="22"/>
          <w:szCs w:val="22"/>
        </w:rPr>
        <w:t xml:space="preserve">AND </w:t>
      </w:r>
      <w:r w:rsidRPr="00DB1397">
        <w:rPr>
          <w:rFonts w:ascii="Sto TT Cond" w:hAnsi="Sto TT Cond"/>
          <w:sz w:val="22"/>
          <w:szCs w:val="22"/>
        </w:rPr>
        <w:t>SHOP</w:t>
      </w:r>
      <w:r w:rsidRPr="00DB1397">
        <w:rPr>
          <w:rFonts w:ascii="Sto TT Cond" w:hAnsi="Sto TT Cond"/>
          <w:spacing w:val="4"/>
          <w:sz w:val="22"/>
          <w:szCs w:val="22"/>
        </w:rPr>
        <w:t xml:space="preserve"> </w:t>
      </w:r>
      <w:r w:rsidRPr="00DB1397">
        <w:rPr>
          <w:rFonts w:ascii="Sto TT Cond" w:hAnsi="Sto TT Cond"/>
          <w:sz w:val="22"/>
          <w:szCs w:val="22"/>
        </w:rPr>
        <w:t>DRAWINGS</w:t>
      </w:r>
    </w:p>
    <w:p w14:paraId="5265364A" w14:textId="68BBDD92" w:rsidR="00A936D4" w:rsidRPr="00987FC4" w:rsidRDefault="005B7775" w:rsidP="00780BC3">
      <w:pPr>
        <w:pStyle w:val="Heading2"/>
        <w:numPr>
          <w:ilvl w:val="2"/>
          <w:numId w:val="1"/>
        </w:numPr>
        <w:tabs>
          <w:tab w:val="left" w:pos="1450"/>
          <w:tab w:val="left" w:pos="1451"/>
        </w:tabs>
        <w:spacing w:before="200"/>
        <w:ind w:left="1915" w:hanging="461"/>
        <w:rPr>
          <w:rFonts w:ascii="Sto TT Cond" w:hAnsi="Sto TT Cond"/>
          <w:b w:val="0"/>
          <w:bCs w:val="0"/>
        </w:rPr>
      </w:pPr>
      <w:r w:rsidRPr="00987FC4">
        <w:rPr>
          <w:rFonts w:ascii="Sto TT Cond" w:hAnsi="Sto TT Cond"/>
          <w:b w:val="0"/>
          <w:bCs w:val="0"/>
        </w:rPr>
        <w:t>Cladding sub-contractor shall provide engineering and shop drawings identifying attachments to back-up wall construction</w:t>
      </w:r>
      <w:r w:rsidR="00D839E5" w:rsidRPr="00987FC4">
        <w:rPr>
          <w:rFonts w:ascii="Sto TT Cond" w:hAnsi="Sto TT Cond"/>
          <w:b w:val="0"/>
          <w:bCs w:val="0"/>
        </w:rPr>
        <w:t xml:space="preserve"> structural supports</w:t>
      </w:r>
      <w:r w:rsidRPr="00987FC4">
        <w:rPr>
          <w:rFonts w:ascii="Sto TT Cond" w:hAnsi="Sto TT Cond"/>
          <w:b w:val="0"/>
          <w:bCs w:val="0"/>
        </w:rPr>
        <w:t>, location and type of fire breaks, layout of sub-construction components (including fixed or sliding point brackets) and connections (fixed or sliding point),</w:t>
      </w:r>
      <w:r w:rsidR="00825054" w:rsidRPr="00987FC4">
        <w:rPr>
          <w:rFonts w:ascii="Sto TT Cond" w:hAnsi="Sto TT Cond"/>
          <w:b w:val="0"/>
          <w:bCs w:val="0"/>
        </w:rPr>
        <w:t xml:space="preserve"> </w:t>
      </w:r>
      <w:r w:rsidR="00DF3C1B" w:rsidRPr="00987FC4">
        <w:rPr>
          <w:rFonts w:ascii="Sto TT Cond" w:hAnsi="Sto TT Cond"/>
          <w:b w:val="0"/>
          <w:bCs w:val="0"/>
        </w:rPr>
        <w:t>cladding</w:t>
      </w:r>
      <w:r w:rsidRPr="00987FC4">
        <w:rPr>
          <w:rFonts w:ascii="Sto TT Cond" w:hAnsi="Sto TT Cond"/>
          <w:b w:val="0"/>
          <w:bCs w:val="0"/>
        </w:rPr>
        <w:t xml:space="preserve"> locations and joint spacing, sill flashing, copings, jamb closures, and joint sealant type(s) and location</w:t>
      </w:r>
      <w:r w:rsidR="006C3A8C" w:rsidRPr="00987FC4">
        <w:rPr>
          <w:rFonts w:ascii="Sto TT Cond" w:hAnsi="Sto TT Cond"/>
          <w:b w:val="0"/>
          <w:bCs w:val="0"/>
        </w:rPr>
        <w:t>.</w:t>
      </w:r>
      <w:r w:rsidRPr="00987FC4">
        <w:rPr>
          <w:rFonts w:ascii="Sto TT Cond" w:hAnsi="Sto TT Cond"/>
          <w:b w:val="0"/>
          <w:bCs w:val="0"/>
        </w:rPr>
        <w:t xml:space="preserve">   </w:t>
      </w:r>
    </w:p>
    <w:p w14:paraId="0FE09CE3" w14:textId="77777777" w:rsidR="00A936D4" w:rsidRPr="00DB1397" w:rsidRDefault="0002795C" w:rsidP="00780BC3">
      <w:pPr>
        <w:pStyle w:val="Heading2"/>
        <w:numPr>
          <w:ilvl w:val="1"/>
          <w:numId w:val="1"/>
        </w:numPr>
        <w:tabs>
          <w:tab w:val="left" w:pos="1450"/>
          <w:tab w:val="left" w:pos="1451"/>
        </w:tabs>
        <w:spacing w:before="200"/>
        <w:ind w:left="1455" w:hanging="1138"/>
        <w:rPr>
          <w:rFonts w:ascii="Sto TT Cond" w:hAnsi="Sto TT Cond"/>
          <w:sz w:val="22"/>
          <w:szCs w:val="22"/>
        </w:rPr>
      </w:pPr>
      <w:r w:rsidRPr="00DB1397">
        <w:rPr>
          <w:rFonts w:ascii="Sto TT Cond" w:hAnsi="Sto TT Cond"/>
          <w:sz w:val="22"/>
          <w:szCs w:val="22"/>
        </w:rPr>
        <w:t>ACCEPTABLE</w:t>
      </w:r>
      <w:r w:rsidRPr="00DB1397">
        <w:rPr>
          <w:rFonts w:ascii="Sto TT Cond" w:hAnsi="Sto TT Cond"/>
          <w:spacing w:val="-2"/>
          <w:sz w:val="22"/>
          <w:szCs w:val="22"/>
        </w:rPr>
        <w:t xml:space="preserve"> </w:t>
      </w:r>
      <w:r w:rsidRPr="00DB1397">
        <w:rPr>
          <w:rFonts w:ascii="Sto TT Cond" w:hAnsi="Sto TT Cond"/>
          <w:sz w:val="22"/>
          <w:szCs w:val="22"/>
        </w:rPr>
        <w:t>INSTALLERS</w:t>
      </w:r>
    </w:p>
    <w:p w14:paraId="19865E77" w14:textId="6DCEFB7F" w:rsidR="00A936D4" w:rsidRPr="00987FC4" w:rsidRDefault="0002795C" w:rsidP="00780BC3">
      <w:pPr>
        <w:pStyle w:val="ListParagraph"/>
        <w:numPr>
          <w:ilvl w:val="2"/>
          <w:numId w:val="1"/>
        </w:numPr>
        <w:tabs>
          <w:tab w:val="left" w:pos="1906"/>
          <w:tab w:val="left" w:pos="1907"/>
        </w:tabs>
        <w:spacing w:before="200"/>
        <w:ind w:hanging="457"/>
        <w:rPr>
          <w:rFonts w:ascii="Sto TT Cond" w:hAnsi="Sto TT Cond"/>
          <w:sz w:val="18"/>
        </w:rPr>
      </w:pPr>
      <w:r w:rsidRPr="00987FC4">
        <w:rPr>
          <w:rFonts w:ascii="Sto TT Cond" w:hAnsi="Sto TT Cond"/>
        </w:rPr>
        <w:t>Prequalify under Quality Assurance requirements of this specification (section 1.</w:t>
      </w:r>
      <w:r w:rsidR="00CA69CF" w:rsidRPr="00987FC4">
        <w:rPr>
          <w:rFonts w:ascii="Sto TT Cond" w:hAnsi="Sto TT Cond"/>
        </w:rPr>
        <w:t>7</w:t>
      </w:r>
      <w:r w:rsidRPr="00987FC4">
        <w:rPr>
          <w:rFonts w:ascii="Sto TT Cond" w:hAnsi="Sto TT Cond"/>
          <w:spacing w:val="-7"/>
        </w:rPr>
        <w:t xml:space="preserve"> </w:t>
      </w:r>
      <w:r w:rsidRPr="00987FC4">
        <w:rPr>
          <w:rFonts w:ascii="Sto TT Cond" w:hAnsi="Sto TT Cond"/>
        </w:rPr>
        <w:t>B)</w:t>
      </w:r>
    </w:p>
    <w:p w14:paraId="753DF50C" w14:textId="77777777" w:rsidR="004D7B52" w:rsidRPr="00DB1397" w:rsidRDefault="0002795C" w:rsidP="00780BC3">
      <w:pPr>
        <w:pStyle w:val="Heading2"/>
        <w:numPr>
          <w:ilvl w:val="1"/>
          <w:numId w:val="1"/>
        </w:numPr>
        <w:tabs>
          <w:tab w:val="left" w:pos="1450"/>
          <w:tab w:val="left" w:pos="1451"/>
        </w:tabs>
        <w:spacing w:before="200"/>
        <w:ind w:left="1455" w:hanging="1138"/>
        <w:rPr>
          <w:rFonts w:ascii="Sto TT Cond" w:hAnsi="Sto TT Cond"/>
          <w:sz w:val="22"/>
          <w:szCs w:val="22"/>
        </w:rPr>
      </w:pPr>
      <w:r w:rsidRPr="00DB1397">
        <w:rPr>
          <w:rFonts w:ascii="Sto TT Cond" w:hAnsi="Sto TT Cond"/>
          <w:sz w:val="22"/>
          <w:szCs w:val="22"/>
        </w:rPr>
        <w:t>EXAMINATION</w:t>
      </w:r>
    </w:p>
    <w:p w14:paraId="223DE7B4" w14:textId="27FB9702" w:rsidR="00475AC2" w:rsidRPr="00987FC4" w:rsidRDefault="00475AC2" w:rsidP="00780BC3">
      <w:pPr>
        <w:pStyle w:val="Heading2"/>
        <w:numPr>
          <w:ilvl w:val="2"/>
          <w:numId w:val="1"/>
        </w:numPr>
        <w:tabs>
          <w:tab w:val="left" w:pos="1450"/>
          <w:tab w:val="left" w:pos="1451"/>
        </w:tabs>
        <w:spacing w:before="200"/>
        <w:ind w:left="1915" w:hanging="461"/>
        <w:rPr>
          <w:rFonts w:ascii="Sto TT Cond" w:hAnsi="Sto TT Cond"/>
          <w:b w:val="0"/>
          <w:bCs w:val="0"/>
          <w:sz w:val="22"/>
          <w:szCs w:val="22"/>
        </w:rPr>
      </w:pPr>
      <w:r w:rsidRPr="00987FC4">
        <w:rPr>
          <w:rFonts w:ascii="Sto TT Cond" w:hAnsi="Sto TT Cond"/>
          <w:b w:val="0"/>
          <w:bCs w:val="0"/>
        </w:rPr>
        <w:t xml:space="preserve">Inspect surface plane for compliance with tolerance of not greater than </w:t>
      </w:r>
      <w:r w:rsidR="00D113C6" w:rsidRPr="00987FC4">
        <w:rPr>
          <w:rFonts w:ascii="Sto TT Cond" w:hAnsi="Sto TT Cond"/>
          <w:b w:val="0"/>
          <w:bCs w:val="0"/>
        </w:rPr>
        <w:t>1/4</w:t>
      </w:r>
      <w:r w:rsidRPr="00987FC4">
        <w:rPr>
          <w:rFonts w:ascii="Sto TT Cond" w:hAnsi="Sto TT Cond"/>
          <w:b w:val="0"/>
          <w:bCs w:val="0"/>
        </w:rPr>
        <w:t xml:space="preserve"> inch in 10 feet [6mm in 3.0m] deviation in plane.</w:t>
      </w:r>
    </w:p>
    <w:p w14:paraId="6ED1E80D" w14:textId="5EBED27E" w:rsidR="00A936D4" w:rsidRPr="00987FC4" w:rsidRDefault="00475AC2" w:rsidP="002E084D">
      <w:pPr>
        <w:pStyle w:val="Heading2"/>
        <w:numPr>
          <w:ilvl w:val="2"/>
          <w:numId w:val="1"/>
        </w:numPr>
        <w:tabs>
          <w:tab w:val="left" w:pos="1450"/>
          <w:tab w:val="left" w:pos="1451"/>
        </w:tabs>
        <w:spacing w:before="200"/>
        <w:ind w:left="1915" w:hanging="461"/>
        <w:rPr>
          <w:rFonts w:ascii="Sto TT Cond" w:hAnsi="Sto TT Cond"/>
          <w:b w:val="0"/>
          <w:bCs w:val="0"/>
          <w:sz w:val="22"/>
          <w:szCs w:val="22"/>
        </w:rPr>
      </w:pPr>
      <w:r w:rsidRPr="00987FC4">
        <w:rPr>
          <w:rFonts w:ascii="Sto TT Cond" w:hAnsi="Sto TT Cond"/>
          <w:b w:val="0"/>
          <w:bCs w:val="0"/>
        </w:rPr>
        <w:t xml:space="preserve">Report deviations from the requirements of project specifications or other conditions that might adversely affect the insulation board, sub-construction, or </w:t>
      </w:r>
      <w:r w:rsidR="006C3A8C" w:rsidRPr="00987FC4">
        <w:rPr>
          <w:rFonts w:ascii="Sto TT Cond" w:hAnsi="Sto TT Cond"/>
          <w:b w:val="0"/>
          <w:bCs w:val="0"/>
        </w:rPr>
        <w:t>cladding</w:t>
      </w:r>
      <w:r w:rsidRPr="00987FC4">
        <w:rPr>
          <w:rFonts w:ascii="Sto TT Cond" w:hAnsi="Sto TT Cond"/>
          <w:b w:val="0"/>
          <w:bCs w:val="0"/>
        </w:rPr>
        <w:t xml:space="preserve"> installation to the General Contractor. Do not start work until deviations are corrected.</w:t>
      </w:r>
    </w:p>
    <w:p w14:paraId="05C0274C" w14:textId="77777777" w:rsidR="00A936D4" w:rsidRPr="00DB1397" w:rsidRDefault="0002795C" w:rsidP="00696495">
      <w:pPr>
        <w:pStyle w:val="Heading2"/>
        <w:numPr>
          <w:ilvl w:val="1"/>
          <w:numId w:val="1"/>
        </w:numPr>
        <w:tabs>
          <w:tab w:val="left" w:pos="1450"/>
          <w:tab w:val="left" w:pos="1451"/>
        </w:tabs>
        <w:spacing w:before="200"/>
        <w:rPr>
          <w:rFonts w:ascii="Sto TT Cond" w:hAnsi="Sto TT Cond"/>
          <w:sz w:val="22"/>
          <w:szCs w:val="22"/>
        </w:rPr>
      </w:pPr>
      <w:r w:rsidRPr="00DB1397">
        <w:rPr>
          <w:rFonts w:ascii="Sto TT Cond" w:hAnsi="Sto TT Cond"/>
          <w:sz w:val="22"/>
          <w:szCs w:val="22"/>
        </w:rPr>
        <w:t>SURFACE</w:t>
      </w:r>
      <w:r w:rsidRPr="00DB1397">
        <w:rPr>
          <w:rFonts w:ascii="Sto TT Cond" w:hAnsi="Sto TT Cond"/>
          <w:spacing w:val="-8"/>
          <w:sz w:val="22"/>
          <w:szCs w:val="22"/>
        </w:rPr>
        <w:t xml:space="preserve"> </w:t>
      </w:r>
      <w:r w:rsidRPr="00DB1397">
        <w:rPr>
          <w:rFonts w:ascii="Sto TT Cond" w:hAnsi="Sto TT Cond"/>
          <w:sz w:val="22"/>
          <w:szCs w:val="22"/>
        </w:rPr>
        <w:t>PREPARATION</w:t>
      </w:r>
    </w:p>
    <w:p w14:paraId="5CBCC46D" w14:textId="0BB3F614" w:rsidR="00324C9E" w:rsidRPr="00987FC4" w:rsidRDefault="0002795C" w:rsidP="002477A6">
      <w:pPr>
        <w:pStyle w:val="ListParagraph"/>
        <w:numPr>
          <w:ilvl w:val="2"/>
          <w:numId w:val="1"/>
        </w:numPr>
        <w:tabs>
          <w:tab w:val="left" w:pos="1906"/>
          <w:tab w:val="left" w:pos="1907"/>
        </w:tabs>
        <w:spacing w:before="200"/>
        <w:ind w:right="626"/>
        <w:rPr>
          <w:rFonts w:ascii="Sto TT Cond" w:hAnsi="Sto TT Cond"/>
        </w:rPr>
      </w:pPr>
      <w:r w:rsidRPr="00987FC4">
        <w:rPr>
          <w:rFonts w:ascii="Sto TT Cond" w:hAnsi="Sto TT Cond"/>
        </w:rPr>
        <w:t>Remove surface contaminants, repair cracks, spalls or damage in concrete and concrete masonry surfaces and level concrete and masonry surfaces to comply with required tolerances. Repair holes, gaps, over-driven fasteners in sheathing surfaces, and replace damaged</w:t>
      </w:r>
      <w:r w:rsidRPr="00987FC4">
        <w:rPr>
          <w:rFonts w:ascii="Sto TT Cond" w:hAnsi="Sto TT Cond"/>
          <w:spacing w:val="-2"/>
        </w:rPr>
        <w:t xml:space="preserve"> </w:t>
      </w:r>
      <w:r w:rsidRPr="00987FC4">
        <w:rPr>
          <w:rFonts w:ascii="Sto TT Cond" w:hAnsi="Sto TT Cond"/>
        </w:rPr>
        <w:t>sheathing</w:t>
      </w:r>
    </w:p>
    <w:p w14:paraId="5C7ADEFE" w14:textId="23602197" w:rsidR="00A936D4" w:rsidRPr="00DB1397" w:rsidRDefault="0002795C" w:rsidP="00696495">
      <w:pPr>
        <w:pStyle w:val="Heading2"/>
        <w:numPr>
          <w:ilvl w:val="1"/>
          <w:numId w:val="1"/>
        </w:numPr>
        <w:tabs>
          <w:tab w:val="left" w:pos="1450"/>
          <w:tab w:val="left" w:pos="1451"/>
        </w:tabs>
        <w:spacing w:before="200"/>
        <w:rPr>
          <w:rFonts w:ascii="Sto TT Cond" w:hAnsi="Sto TT Cond"/>
          <w:sz w:val="22"/>
          <w:szCs w:val="22"/>
        </w:rPr>
      </w:pPr>
      <w:r w:rsidRPr="00DB1397">
        <w:rPr>
          <w:rFonts w:ascii="Sto TT Cond" w:hAnsi="Sto TT Cond"/>
          <w:sz w:val="22"/>
          <w:szCs w:val="22"/>
        </w:rPr>
        <w:t>INSTALLATION</w:t>
      </w:r>
    </w:p>
    <w:p w14:paraId="141591DB" w14:textId="30CCC421" w:rsidR="00291E76" w:rsidRPr="00987FC4" w:rsidRDefault="00291E76" w:rsidP="001F40CD">
      <w:pPr>
        <w:pStyle w:val="Heading5"/>
        <w:numPr>
          <w:ilvl w:val="0"/>
          <w:numId w:val="0"/>
        </w:numPr>
        <w:ind w:left="2430" w:hanging="990"/>
        <w:rPr>
          <w:rFonts w:ascii="Sto TT Cond" w:hAnsi="Sto TT Cond"/>
          <w:i/>
          <w:iCs/>
          <w:color w:val="0000FF"/>
        </w:rPr>
      </w:pPr>
      <w:r w:rsidRPr="00987FC4">
        <w:rPr>
          <w:rFonts w:ascii="Sto TT Cond" w:hAnsi="Sto TT Cond"/>
          <w:i/>
          <w:iCs/>
          <w:color w:val="0000FF"/>
        </w:rPr>
        <w:lastRenderedPageBreak/>
        <w:t>NOTE:</w:t>
      </w:r>
      <w:r w:rsidRPr="00987FC4">
        <w:rPr>
          <w:rFonts w:ascii="Sto TT Cond" w:hAnsi="Sto TT Cond"/>
          <w:i/>
          <w:iCs/>
          <w:color w:val="0000FF"/>
        </w:rPr>
        <w:tab/>
        <w:t>The air/</w:t>
      </w:r>
      <w:r w:rsidR="00324C9E" w:rsidRPr="00987FC4">
        <w:rPr>
          <w:rFonts w:ascii="Sto TT Cond" w:hAnsi="Sto TT Cond"/>
          <w:i/>
          <w:iCs/>
          <w:color w:val="0000FF"/>
        </w:rPr>
        <w:t>water-resistive</w:t>
      </w:r>
      <w:r w:rsidRPr="00987FC4">
        <w:rPr>
          <w:rFonts w:ascii="Sto TT Cond" w:hAnsi="Sto TT Cond"/>
          <w:i/>
          <w:iCs/>
          <w:color w:val="0000FF"/>
        </w:rPr>
        <w:t xml:space="preserve"> barrier described below is one set of materials in the air barrier system and the moisture protection for the structure.  Installation of the air/moisture barrier must be integrated with flashing and other air and moisture barrier materials to ensure that where water is likely to penetrate the wall assembly, it will be drained to the exterior at the source of the leak. Proper air barrier connections and integration of the air/moisture barrier through proper sequencing of work and coordination of trades is necessary for a complete air barrier system and complete moisture protection.</w:t>
      </w:r>
    </w:p>
    <w:p w14:paraId="1A892F6A" w14:textId="2696764D" w:rsidR="00291E76" w:rsidRPr="00987FC4" w:rsidRDefault="00291E76" w:rsidP="001F40CD">
      <w:pPr>
        <w:pStyle w:val="Heading5"/>
        <w:numPr>
          <w:ilvl w:val="0"/>
          <w:numId w:val="0"/>
        </w:numPr>
        <w:ind w:left="2430" w:hanging="990"/>
        <w:rPr>
          <w:rFonts w:ascii="Sto TT Cond" w:hAnsi="Sto TT Cond"/>
          <w:i/>
          <w:iCs/>
          <w:color w:val="0000FF"/>
        </w:rPr>
      </w:pPr>
      <w:r w:rsidRPr="00987FC4">
        <w:rPr>
          <w:rFonts w:ascii="Sto TT Cond" w:hAnsi="Sto TT Cond"/>
          <w:i/>
          <w:iCs/>
          <w:color w:val="0000FF"/>
        </w:rPr>
        <w:t xml:space="preserve">IMPORTANT: Ensure the air/moisture barrier surface, insulation board surface, and reinforced base coat surface are free of surface contamination.  Install Sto </w:t>
      </w:r>
      <w:r w:rsidR="00FD07CD" w:rsidRPr="00987FC4">
        <w:rPr>
          <w:rFonts w:ascii="Sto TT Cond" w:hAnsi="Sto TT Cond"/>
          <w:i/>
          <w:iCs/>
          <w:color w:val="0000FF"/>
        </w:rPr>
        <w:t>G</w:t>
      </w:r>
      <w:r w:rsidRPr="00987FC4">
        <w:rPr>
          <w:rFonts w:ascii="Sto TT Cond" w:hAnsi="Sto TT Cond"/>
          <w:i/>
          <w:iCs/>
          <w:color w:val="0000FF"/>
        </w:rPr>
        <w:t xml:space="preserve">PS Insulation Board within 180 days of the application of Sto Gold Coat.  </w:t>
      </w:r>
    </w:p>
    <w:p w14:paraId="4AAF6D92" w14:textId="64702E53" w:rsidR="008D28E2" w:rsidRPr="00DB1397" w:rsidRDefault="00291E76" w:rsidP="008D28E2">
      <w:pPr>
        <w:pStyle w:val="Heading2"/>
        <w:numPr>
          <w:ilvl w:val="1"/>
          <w:numId w:val="1"/>
        </w:numPr>
        <w:tabs>
          <w:tab w:val="left" w:pos="1450"/>
          <w:tab w:val="left" w:pos="1451"/>
        </w:tabs>
        <w:spacing w:before="200"/>
        <w:rPr>
          <w:rFonts w:ascii="Sto TT Cond" w:hAnsi="Sto TT Cond"/>
          <w:sz w:val="22"/>
          <w:szCs w:val="22"/>
        </w:rPr>
      </w:pPr>
      <w:r w:rsidRPr="00DB1397">
        <w:rPr>
          <w:rFonts w:ascii="Sto TT Cond" w:hAnsi="Sto TT Cond"/>
          <w:sz w:val="22"/>
          <w:szCs w:val="22"/>
        </w:rPr>
        <w:t>A</w:t>
      </w:r>
      <w:r w:rsidR="00B83E3F" w:rsidRPr="00DB1397">
        <w:rPr>
          <w:rFonts w:ascii="Sto TT Cond" w:hAnsi="Sto TT Cond"/>
          <w:sz w:val="22"/>
          <w:szCs w:val="22"/>
        </w:rPr>
        <w:t>IR/</w:t>
      </w:r>
      <w:r w:rsidR="00D3245C" w:rsidRPr="00DB1397">
        <w:rPr>
          <w:rFonts w:ascii="Sto TT Cond" w:hAnsi="Sto TT Cond"/>
          <w:sz w:val="22"/>
          <w:szCs w:val="22"/>
        </w:rPr>
        <w:t>WATER-RESISTIVE</w:t>
      </w:r>
      <w:r w:rsidR="00B83E3F" w:rsidRPr="00DB1397">
        <w:rPr>
          <w:rFonts w:ascii="Sto TT Cond" w:hAnsi="Sto TT Cond"/>
          <w:sz w:val="22"/>
          <w:szCs w:val="22"/>
        </w:rPr>
        <w:t xml:space="preserve"> BARRIER INST</w:t>
      </w:r>
      <w:r w:rsidR="001F40CD" w:rsidRPr="00DB1397">
        <w:rPr>
          <w:rFonts w:ascii="Sto TT Cond" w:hAnsi="Sto TT Cond"/>
          <w:sz w:val="22"/>
          <w:szCs w:val="22"/>
        </w:rPr>
        <w:t xml:space="preserve">ALLATION </w:t>
      </w:r>
    </w:p>
    <w:p w14:paraId="31FD8D98" w14:textId="58AD438B" w:rsidR="00826A0D" w:rsidRPr="00987FC4" w:rsidRDefault="00EE7990" w:rsidP="00826A0D">
      <w:pPr>
        <w:pStyle w:val="Heading2"/>
        <w:numPr>
          <w:ilvl w:val="2"/>
          <w:numId w:val="1"/>
        </w:numPr>
        <w:tabs>
          <w:tab w:val="left" w:pos="1450"/>
          <w:tab w:val="left" w:pos="1451"/>
        </w:tabs>
        <w:spacing w:before="200"/>
        <w:rPr>
          <w:rFonts w:ascii="Sto TT Cond" w:hAnsi="Sto TT Cond"/>
          <w:b w:val="0"/>
          <w:bCs w:val="0"/>
          <w:sz w:val="22"/>
          <w:szCs w:val="22"/>
        </w:rPr>
      </w:pPr>
      <w:r w:rsidRPr="00987FC4">
        <w:rPr>
          <w:rFonts w:ascii="Sto TT Cond" w:hAnsi="Sto TT Cond"/>
          <w:b w:val="0"/>
          <w:bCs w:val="0"/>
        </w:rPr>
        <w:t>Air/</w:t>
      </w:r>
      <w:r w:rsidR="001D600D" w:rsidRPr="00987FC4">
        <w:rPr>
          <w:rFonts w:ascii="Sto TT Cond" w:hAnsi="Sto TT Cond"/>
          <w:b w:val="0"/>
          <w:bCs w:val="0"/>
        </w:rPr>
        <w:t>Water-Resistive</w:t>
      </w:r>
      <w:r w:rsidRPr="00987FC4">
        <w:rPr>
          <w:rFonts w:ascii="Sto TT Cond" w:hAnsi="Sto TT Cond"/>
          <w:b w:val="0"/>
          <w:bCs w:val="0"/>
        </w:rPr>
        <w:t xml:space="preserve"> Barrier Installation over Exterior or Exposure I Wood-Based Sheathing (Plywood and OSB), Glass Mat Faced Gypsum Sheathing in Compliance with ASTM C1177, and Concrete, or Concrete Masonry (CMU) Wall Construction</w:t>
      </w:r>
    </w:p>
    <w:p w14:paraId="58F91341" w14:textId="77777777" w:rsidR="002D1835" w:rsidRPr="00987FC4" w:rsidRDefault="002D1835" w:rsidP="00927A60">
      <w:pPr>
        <w:pStyle w:val="Heading2"/>
        <w:numPr>
          <w:ilvl w:val="3"/>
          <w:numId w:val="13"/>
        </w:numPr>
        <w:tabs>
          <w:tab w:val="left" w:pos="1450"/>
          <w:tab w:val="left" w:pos="1451"/>
        </w:tabs>
        <w:spacing w:before="200"/>
        <w:rPr>
          <w:rFonts w:ascii="Sto TT Cond" w:hAnsi="Sto TT Cond"/>
          <w:b w:val="0"/>
        </w:rPr>
      </w:pPr>
      <w:r w:rsidRPr="00987FC4">
        <w:rPr>
          <w:rFonts w:ascii="Sto TT Cond" w:hAnsi="Sto TT Cond"/>
          <w:b w:val="0"/>
          <w:bCs w:val="0"/>
        </w:rPr>
        <w:t>Transition Detailing</w:t>
      </w:r>
    </w:p>
    <w:p w14:paraId="55B3D5C4" w14:textId="69D38C41" w:rsidR="0051781B"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color w:val="000000" w:themeColor="text1"/>
        </w:rPr>
        <w:t xml:space="preserve">Detail transition areas with Sto RapidGuard or StoGuard </w:t>
      </w:r>
      <w:r w:rsidR="00C81B2A">
        <w:rPr>
          <w:rFonts w:ascii="Sto TT Cond" w:hAnsi="Sto TT Cond"/>
          <w:b w:val="0"/>
          <w:bCs w:val="0"/>
          <w:color w:val="000000" w:themeColor="text1"/>
        </w:rPr>
        <w:t>Conformable</w:t>
      </w:r>
      <w:r w:rsidRPr="00987FC4">
        <w:rPr>
          <w:rFonts w:ascii="Sto TT Cond" w:hAnsi="Sto TT Cond"/>
          <w:b w:val="0"/>
          <w:bCs w:val="0"/>
          <w:color w:val="000000" w:themeColor="text1"/>
        </w:rPr>
        <w:t xml:space="preserve"> Membrane to achieve air barrier continuity. For illustrations of installation, refer to Sto Guide Details and </w:t>
      </w:r>
      <w:hyperlink r:id="rId13" w:history="1">
        <w:r w:rsidRPr="00331B12">
          <w:rPr>
            <w:rStyle w:val="Hyperlink"/>
            <w:rFonts w:ascii="Sto TT Cond" w:hAnsi="Sto TT Cond"/>
            <w:b w:val="0"/>
            <w:bCs w:val="0"/>
          </w:rPr>
          <w:t>Sto RapidGuard Installation Guide</w:t>
        </w:r>
      </w:hyperlink>
      <w:r w:rsidRPr="00987FC4">
        <w:rPr>
          <w:rFonts w:ascii="Sto TT Cond" w:hAnsi="Sto TT Cond"/>
          <w:b w:val="0"/>
          <w:bCs w:val="0"/>
          <w:color w:val="000000" w:themeColor="text1"/>
        </w:rPr>
        <w:t xml:space="preserve"> or </w:t>
      </w:r>
      <w:hyperlink r:id="rId14" w:history="1">
        <w:r w:rsidR="00C81B2A" w:rsidRPr="001323F8">
          <w:rPr>
            <w:rStyle w:val="Hyperlink"/>
            <w:rFonts w:ascii="Sto TT Cond" w:hAnsi="Sto TT Cond"/>
            <w:b w:val="0"/>
            <w:bCs w:val="0"/>
          </w:rPr>
          <w:t>StoGuard Conformable Membrane</w:t>
        </w:r>
      </w:hyperlink>
      <w:r w:rsidR="00C81B2A">
        <w:t xml:space="preserve"> </w:t>
      </w:r>
      <w:r w:rsidRPr="00987FC4">
        <w:rPr>
          <w:rFonts w:ascii="Sto TT Cond" w:hAnsi="Sto TT Cond"/>
          <w:b w:val="0"/>
          <w:bCs w:val="0"/>
          <w:color w:val="000000" w:themeColor="text1"/>
        </w:rPr>
        <w:t xml:space="preserve">Guide (www.stocorp.com).  </w:t>
      </w:r>
    </w:p>
    <w:p w14:paraId="11CD5C99" w14:textId="77777777" w:rsidR="0051781B" w:rsidRPr="00987FC4" w:rsidRDefault="00EE7990" w:rsidP="00927A60">
      <w:pPr>
        <w:pStyle w:val="Heading2"/>
        <w:numPr>
          <w:ilvl w:val="3"/>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Rough Opening Protection (select 1, 2 or 3 for frame construction; for concrete or concrete masonry rough openings with wood bucks and similar openings with complex 3-dimensional geometry, select no. 3, Sto RapidGuard):</w:t>
      </w:r>
    </w:p>
    <w:p w14:paraId="66400E1F" w14:textId="77777777" w:rsidR="0051781B"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 xml:space="preserve">Sto Gold Fill with StoGuard Mesh: apply 9 inch (229 mm) wide StoGuard Mesh at rough openings.  Immediately apply Sto Gold Fill by spray or trowel over the mesh and spread with a trowel to create a smooth surface that completely covers the mesh (refer to Sto Detail 22s.20M).  </w:t>
      </w:r>
    </w:p>
    <w:p w14:paraId="4B20E7F7" w14:textId="77777777" w:rsidR="0051781B"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Sto Gold Coat with StoGuard Fabric: apply coating liberally by spray or roller to corners of openings, immediately place StoGuard RediCorners in the wet coating, and apply additional coating over the RediCorners to completely embed them.  After all corners have been completed apply coating liberally to the entire rough opening, immediately place StoGuard Fabric in the wet coating, smooth any wrinkles with a brush or roller, and apply additional coating over the fabric to completely embed it.  Overlap all seams minimum 2 inches (51 mm).  Once completed top coat with additional coating as needed to completely seal the surface.  Allow to dry and inspect for pinholes or voids.  If pinholes or voids are present, seal with additional coating or Sto RapidGuard (refer to Sto Detail 22s.20F).</w:t>
      </w:r>
    </w:p>
    <w:p w14:paraId="673E087A" w14:textId="77777777" w:rsidR="00F32803"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Sto RapidGuard: apply a fillet bead of material with a caulking gun at interior corners inside the opening to seal jamb/sill and jamb/head seams.  Apply material in a zig-zag pattern along sill, jambs, and head to form a generous bead of material along the surface to be covered. Use a 6 inch (152 mm) wide plastic drywall knife to spread the material to a uniform thickness of 12-20 mils (0.3-0.5 mm) before the material skins. Treat the entire rough opening surface in this manner and overlap onto the face of the sheathing 2 inches (51 mm) minimum all the way around (refer to Sto Detail 22s.20RG)</w:t>
      </w:r>
    </w:p>
    <w:p w14:paraId="0D4DD818" w14:textId="77777777" w:rsidR="00F32803" w:rsidRPr="00987FC4" w:rsidRDefault="00EE7990" w:rsidP="00927A60">
      <w:pPr>
        <w:pStyle w:val="Heading2"/>
        <w:numPr>
          <w:ilvl w:val="3"/>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Sheathing Joint Treatment (select one)</w:t>
      </w:r>
    </w:p>
    <w:p w14:paraId="2802BF43" w14:textId="77777777" w:rsidR="00F83116"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 xml:space="preserve">Sto Gold Fill with StoGuard Mesh: place 4 inch (102 mm) wide mesh centered along sheathing joints and minimum 9 inch (229 mm) wide mesh centered and folded at inside and outside corners.  Immediately apply Sto Gold Fill by spray or trowel and spread with a trowel to create a smooth surface that completely covers the mesh. </w:t>
      </w:r>
    </w:p>
    <w:p w14:paraId="00CD6B03" w14:textId="77777777" w:rsidR="00F83116"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 xml:space="preserve">Sto Gold Coat with StoGuard Fabric: apply coating liberally by spray or roller along sheathing joints and immediately place 4 inch (102 mm) wide fabric centered over the joints into the wet coating, and 6 inch (152 mm) wide fabric centered and folded at inside and outside corners into the wet coating.  Smooth any wrinkles with a brush or roller and apply additional coating to completely embed the fabric.  Overlap </w:t>
      </w:r>
      <w:r w:rsidRPr="00987FC4">
        <w:rPr>
          <w:rFonts w:ascii="Sto TT Cond" w:hAnsi="Sto TT Cond"/>
          <w:b w:val="0"/>
          <w:bCs w:val="0"/>
        </w:rPr>
        <w:lastRenderedPageBreak/>
        <w:t>seams minimum 2 inches (51 mm).</w:t>
      </w:r>
    </w:p>
    <w:p w14:paraId="361F3692" w14:textId="77777777" w:rsidR="00F83116"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Sto RapidGuard: apply to properly installed sheathing - joints butted for gypsum sheathing, and joints gapped for plywood and OSB sheathings (wood-based sheathing typically requires 1/8 inch [3 mm] spacing at edge and end joints). Apply a thick bead of Sto RapidGuard with a caulking gun along sheathing joints or apply in a zig-zag pattern across and down the joints.  Spread to a uniform thickness of 20-30 mils (0.5-0.6 mm) before the material skins.  Spread 1 inch (25 mm) beyond the sheathing joint on each side.  Follow the same procedure for inside and outside corners.</w:t>
      </w:r>
    </w:p>
    <w:p w14:paraId="2090472E" w14:textId="5F81480B" w:rsidR="00F83116" w:rsidRPr="00987FC4" w:rsidRDefault="00EE7990" w:rsidP="00927A60">
      <w:pPr>
        <w:pStyle w:val="Heading2"/>
        <w:numPr>
          <w:ilvl w:val="3"/>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Air/</w:t>
      </w:r>
      <w:r w:rsidR="006058BB" w:rsidRPr="00987FC4">
        <w:rPr>
          <w:rFonts w:ascii="Sto TT Cond" w:hAnsi="Sto TT Cond"/>
          <w:b w:val="0"/>
          <w:bCs w:val="0"/>
        </w:rPr>
        <w:t>Water-Resist</w:t>
      </w:r>
      <w:r w:rsidR="001D600D" w:rsidRPr="00987FC4">
        <w:rPr>
          <w:rFonts w:ascii="Sto TT Cond" w:hAnsi="Sto TT Cond"/>
          <w:b w:val="0"/>
          <w:bCs w:val="0"/>
        </w:rPr>
        <w:t>ive</w:t>
      </w:r>
      <w:r w:rsidRPr="00987FC4">
        <w:rPr>
          <w:rFonts w:ascii="Sto TT Cond" w:hAnsi="Sto TT Cond"/>
          <w:b w:val="0"/>
          <w:bCs w:val="0"/>
        </w:rPr>
        <w:t xml:space="preserve"> Barrier Coating Installation</w:t>
      </w:r>
      <w:r w:rsidR="009054D2" w:rsidRPr="00987FC4">
        <w:rPr>
          <w:rFonts w:ascii="Sto TT Cond" w:hAnsi="Sto TT Cond"/>
          <w:b w:val="0"/>
          <w:bCs w:val="0"/>
        </w:rPr>
        <w:t xml:space="preserve"> – Sto Gold Coat</w:t>
      </w:r>
      <w:r w:rsidR="009054D2" w:rsidRPr="00987FC4">
        <w:rPr>
          <w:rFonts w:ascii="Sto TT Cond" w:hAnsi="Sto TT Cond"/>
          <w:b w:val="0"/>
          <w:bCs w:val="0"/>
          <w:vertAlign w:val="superscript"/>
        </w:rPr>
        <w:t>®</w:t>
      </w:r>
      <w:r w:rsidR="00873A99" w:rsidRPr="00987FC4">
        <w:rPr>
          <w:rFonts w:ascii="Sto TT Cond" w:hAnsi="Sto TT Cond"/>
          <w:b w:val="0"/>
          <w:bCs w:val="0"/>
        </w:rPr>
        <w:t xml:space="preserve"> -</w:t>
      </w:r>
      <w:r w:rsidR="00520742" w:rsidRPr="00987FC4">
        <w:rPr>
          <w:rFonts w:ascii="Sto TT Cond" w:hAnsi="Sto TT Cond"/>
          <w:b w:val="0"/>
          <w:bCs w:val="0"/>
        </w:rPr>
        <w:t xml:space="preserve"> </w:t>
      </w:r>
      <w:r w:rsidR="00873A99" w:rsidRPr="00987FC4">
        <w:rPr>
          <w:rFonts w:ascii="Sto TT Cond" w:hAnsi="Sto TT Cond"/>
          <w:b w:val="0"/>
          <w:bCs w:val="0"/>
        </w:rPr>
        <w:t>Substrate-Driven spec (medium and high build specifications are also options)</w:t>
      </w:r>
    </w:p>
    <w:p w14:paraId="367D8557" w14:textId="77777777" w:rsidR="00F83116"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Plywood and Gypsum Sheathing: apply the air and moisture barrier coating by spray or roller over sheathing surface, including the dry joint treatment, rough opening protection, and transition areas, to a uniform wet mil thickness of 10-12 mils in one coat (Sto Gold Coat).  Use ½ inch (13 mm) nap roller for plywood.  Use ¾ inch (19 mm) nap roller for glass mat faced gypsum sheathing.  Protect from weather until dry.</w:t>
      </w:r>
    </w:p>
    <w:p w14:paraId="4BA3D328" w14:textId="3AEADF32" w:rsidR="00F83116"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 xml:space="preserve">OSB Sheathing: apply the air and moisture barrier coating by spray or with a ¾ inch (19 mm) nap roller to sheathing surface to a uniform wet mil thickness of </w:t>
      </w:r>
      <w:r w:rsidR="00520742" w:rsidRPr="00987FC4">
        <w:rPr>
          <w:rFonts w:ascii="Sto TT Cond" w:hAnsi="Sto TT Cond"/>
          <w:b w:val="0"/>
          <w:bCs w:val="0"/>
        </w:rPr>
        <w:t>20</w:t>
      </w:r>
      <w:r w:rsidRPr="00987FC4">
        <w:rPr>
          <w:rFonts w:ascii="Sto TT Cond" w:hAnsi="Sto TT Cond"/>
          <w:b w:val="0"/>
          <w:bCs w:val="0"/>
        </w:rPr>
        <w:t xml:space="preserve"> mils.  Touch up any areas with raised OSB strands or voids to provide a void and pinhole free surface.  Protect from weather until dry.</w:t>
      </w:r>
    </w:p>
    <w:p w14:paraId="2C524C89" w14:textId="77777777" w:rsidR="00F83116"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 xml:space="preserve">CMU Surfaces: </w:t>
      </w:r>
    </w:p>
    <w:p w14:paraId="7D09D96C" w14:textId="77777777" w:rsidR="00F83116" w:rsidRPr="00987FC4" w:rsidRDefault="00EE7990" w:rsidP="00F83116">
      <w:pPr>
        <w:pStyle w:val="Heading2"/>
        <w:numPr>
          <w:ilvl w:val="0"/>
          <w:numId w:val="0"/>
        </w:numPr>
        <w:tabs>
          <w:tab w:val="left" w:pos="1450"/>
          <w:tab w:val="left" w:pos="1451"/>
        </w:tabs>
        <w:spacing w:before="200"/>
        <w:ind w:left="2814"/>
        <w:rPr>
          <w:rFonts w:ascii="Sto TT Cond" w:hAnsi="Sto TT Cond"/>
          <w:b w:val="0"/>
          <w:bCs w:val="0"/>
        </w:rPr>
      </w:pPr>
      <w:r w:rsidRPr="00987FC4">
        <w:rPr>
          <w:rFonts w:ascii="Sto TT Cond" w:hAnsi="Sto TT Cond"/>
          <w:b w:val="0"/>
          <w:bCs w:val="0"/>
        </w:rPr>
        <w:t>Repair static cracks up to 1/2 inch (13 mm) wide with Sto RapidGuard. Rake the crack with a sharp tool to remove loose or friable material and blow clean with oil-free compressed air. Apply the crack filler with a trowel or putty knife over the crack and tool the surface smooth. (Note: For moving cracks or cracks larger than ½ inch [13mm]), consult with a structural engineer for repair method). Protect repair from weather until dry.</w:t>
      </w:r>
    </w:p>
    <w:p w14:paraId="49BFD203" w14:textId="5ADC6921" w:rsidR="00EE7990" w:rsidRPr="00987FC4" w:rsidRDefault="00EE7990" w:rsidP="00F83116">
      <w:pPr>
        <w:pStyle w:val="Heading2"/>
        <w:numPr>
          <w:ilvl w:val="0"/>
          <w:numId w:val="0"/>
        </w:numPr>
        <w:tabs>
          <w:tab w:val="left" w:pos="1450"/>
          <w:tab w:val="left" w:pos="1451"/>
        </w:tabs>
        <w:spacing w:before="200"/>
        <w:ind w:left="2814"/>
        <w:rPr>
          <w:rFonts w:ascii="Sto TT Cond" w:hAnsi="Sto TT Cond"/>
          <w:b w:val="0"/>
          <w:bCs w:val="0"/>
          <w:color w:val="000000" w:themeColor="text1"/>
        </w:rPr>
      </w:pPr>
      <w:r w:rsidRPr="00987FC4">
        <w:rPr>
          <w:rFonts w:ascii="Sto TT Cond" w:hAnsi="Sto TT Cond"/>
          <w:b w:val="0"/>
          <w:bCs w:val="0"/>
        </w:rPr>
        <w:t>Liberally apply A</w:t>
      </w:r>
      <w:r w:rsidR="00540980" w:rsidRPr="00987FC4">
        <w:rPr>
          <w:rFonts w:ascii="Sto TT Cond" w:hAnsi="Sto TT Cond"/>
          <w:b w:val="0"/>
          <w:bCs w:val="0"/>
        </w:rPr>
        <w:t>WR</w:t>
      </w:r>
      <w:r w:rsidRPr="00987FC4">
        <w:rPr>
          <w:rFonts w:ascii="Sto TT Cond" w:hAnsi="Sto TT Cond"/>
          <w:b w:val="0"/>
          <w:bCs w:val="0"/>
        </w:rPr>
        <w:t xml:space="preserve">B coating to the surface with a ¾ inch nap roller or spray equipment to a wet thickness of </w:t>
      </w:r>
      <w:r w:rsidR="00520742" w:rsidRPr="00987FC4">
        <w:rPr>
          <w:rFonts w:ascii="Sto TT Cond" w:hAnsi="Sto TT Cond"/>
          <w:b w:val="0"/>
          <w:bCs w:val="0"/>
        </w:rPr>
        <w:t>2</w:t>
      </w:r>
      <w:r w:rsidRPr="00987FC4">
        <w:rPr>
          <w:rFonts w:ascii="Sto TT Cond" w:hAnsi="Sto TT Cond"/>
          <w:b w:val="0"/>
          <w:bCs w:val="0"/>
        </w:rPr>
        <w:t>0-</w:t>
      </w:r>
      <w:r w:rsidR="00520742" w:rsidRPr="00987FC4">
        <w:rPr>
          <w:rFonts w:ascii="Sto TT Cond" w:hAnsi="Sto TT Cond"/>
          <w:b w:val="0"/>
          <w:bCs w:val="0"/>
        </w:rPr>
        <w:t>6</w:t>
      </w:r>
      <w:r w:rsidRPr="00987FC4">
        <w:rPr>
          <w:rFonts w:ascii="Sto TT Cond" w:hAnsi="Sto TT Cond"/>
          <w:b w:val="0"/>
          <w:bCs w:val="0"/>
        </w:rPr>
        <w:t>0 mils, depending on surface condition.  Apply to a uniform thickness.  Apply one or more additional coats to provide a void and pinhole free surface.  Protect from weather until dry.</w:t>
      </w:r>
    </w:p>
    <w:p w14:paraId="5EE89521" w14:textId="7FDAF341" w:rsidR="00EE7990" w:rsidRPr="00987FC4" w:rsidRDefault="00EE7990" w:rsidP="00EE7990">
      <w:pPr>
        <w:pStyle w:val="Heading5"/>
        <w:numPr>
          <w:ilvl w:val="0"/>
          <w:numId w:val="0"/>
        </w:numPr>
        <w:ind w:left="2160" w:hanging="990"/>
        <w:rPr>
          <w:rFonts w:ascii="Sto TT Cond" w:hAnsi="Sto TT Cond"/>
          <w:i/>
          <w:iCs/>
          <w:color w:val="0000FF"/>
        </w:rPr>
      </w:pPr>
      <w:r w:rsidRPr="00987FC4">
        <w:rPr>
          <w:rFonts w:ascii="Sto TT Cond" w:hAnsi="Sto TT Cond"/>
          <w:i/>
          <w:iCs/>
          <w:color w:val="0000FF"/>
        </w:rPr>
        <w:t>IMPORTANT:</w:t>
      </w:r>
      <w:r w:rsidRPr="00987FC4">
        <w:rPr>
          <w:rFonts w:ascii="Sto TT Cond" w:hAnsi="Sto TT Cond"/>
          <w:i/>
          <w:iCs/>
          <w:color w:val="0000FF"/>
        </w:rPr>
        <w:tab/>
        <w:t xml:space="preserve">The Sto coating functions as an air and </w:t>
      </w:r>
      <w:r w:rsidR="006058BB" w:rsidRPr="00987FC4">
        <w:rPr>
          <w:rFonts w:ascii="Sto TT Cond" w:hAnsi="Sto TT Cond"/>
          <w:i/>
          <w:iCs/>
          <w:color w:val="0000FF"/>
        </w:rPr>
        <w:t>water-resist</w:t>
      </w:r>
      <w:r w:rsidR="001D600D" w:rsidRPr="00987FC4">
        <w:rPr>
          <w:rFonts w:ascii="Sto TT Cond" w:hAnsi="Sto TT Cond"/>
          <w:i/>
          <w:iCs/>
          <w:color w:val="0000FF"/>
        </w:rPr>
        <w:t>ive</w:t>
      </w:r>
      <w:r w:rsidRPr="00987FC4">
        <w:rPr>
          <w:rFonts w:ascii="Sto TT Cond" w:hAnsi="Sto TT Cond"/>
          <w:i/>
          <w:iCs/>
          <w:color w:val="0000FF"/>
        </w:rPr>
        <w:t xml:space="preserve"> barrier on normal weight concrete masonry wall construction with flush (struck flush with the surface of the CMU) or concave joints when minimum two liberal coats are applied. Additional coats may be necessary depending on the condition of the CMU wall surface, CMU porosity, joint profile, and other variables that may exist. For ”rough” CMU wall surfaces, skim coat the entire surface with one of Sto’s cementi</w:t>
      </w:r>
      <w:r w:rsidR="008A3E78" w:rsidRPr="00987FC4">
        <w:rPr>
          <w:rFonts w:ascii="Sto TT Cond" w:hAnsi="Sto TT Cond"/>
          <w:i/>
          <w:iCs/>
          <w:color w:val="0000FF"/>
        </w:rPr>
        <w:t>ti</w:t>
      </w:r>
      <w:r w:rsidRPr="00987FC4">
        <w:rPr>
          <w:rFonts w:ascii="Sto TT Cond" w:hAnsi="Sto TT Cond"/>
          <w:i/>
          <w:iCs/>
          <w:color w:val="0000FF"/>
        </w:rPr>
        <w:t>ous levelers (Sto BTS Plus or Sto BTS Xtra) before application of coating. A VOID AND PINHOLE FREE SURFACE must be achieved for the coating to properly function as an air and moisture barrier on CMU wall surfaces.</w:t>
      </w:r>
    </w:p>
    <w:p w14:paraId="126A78B5" w14:textId="213CEE6D" w:rsidR="00E71D82" w:rsidRPr="00987FC4" w:rsidRDefault="00EB65D5" w:rsidP="00927A60">
      <w:pPr>
        <w:pStyle w:val="Heading2"/>
        <w:numPr>
          <w:ilvl w:val="3"/>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Air/</w:t>
      </w:r>
      <w:r w:rsidR="004F3ABD" w:rsidRPr="00987FC4">
        <w:rPr>
          <w:rFonts w:ascii="Sto TT Cond" w:hAnsi="Sto TT Cond"/>
          <w:b w:val="0"/>
          <w:bCs w:val="0"/>
        </w:rPr>
        <w:t>Water-Resistive</w:t>
      </w:r>
      <w:r w:rsidRPr="00987FC4">
        <w:rPr>
          <w:rFonts w:ascii="Sto TT Cond" w:hAnsi="Sto TT Cond"/>
          <w:b w:val="0"/>
          <w:bCs w:val="0"/>
        </w:rPr>
        <w:t xml:space="preserve"> Barrier </w:t>
      </w:r>
      <w:r w:rsidR="00E71D82" w:rsidRPr="00987FC4">
        <w:rPr>
          <w:rFonts w:ascii="Sto TT Cond" w:hAnsi="Sto TT Cond"/>
          <w:b w:val="0"/>
          <w:bCs w:val="0"/>
        </w:rPr>
        <w:t>Connections and Shingle Laps</w:t>
      </w:r>
    </w:p>
    <w:p w14:paraId="7E78C217" w14:textId="77777777" w:rsidR="00E71D82"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Coordinate installation of connecting air barrier components with other trades to provide a continuous airtight membrane.</w:t>
      </w:r>
    </w:p>
    <w:p w14:paraId="4D21D50E" w14:textId="77777777" w:rsidR="00E71D82"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Coordinate installation of flashing and other moisture protection components with other trades to achieve complete moisture protection such that water is directed to the exterior, not into the wall assembly, and drained to the exterior at sources of leaks (windows, doors and similar penetrations through the wall assembly).</w:t>
      </w:r>
    </w:p>
    <w:p w14:paraId="369D1826" w14:textId="5991E598" w:rsidR="00EE7990" w:rsidRPr="00987FC4" w:rsidRDefault="00EE7990" w:rsidP="00927A60">
      <w:pPr>
        <w:pStyle w:val="Heading2"/>
        <w:numPr>
          <w:ilvl w:val="4"/>
          <w:numId w:val="13"/>
        </w:numPr>
        <w:tabs>
          <w:tab w:val="left" w:pos="1450"/>
          <w:tab w:val="left" w:pos="1451"/>
        </w:tabs>
        <w:spacing w:before="200"/>
        <w:rPr>
          <w:rFonts w:ascii="Sto TT Cond" w:hAnsi="Sto TT Cond"/>
          <w:b w:val="0"/>
          <w:bCs w:val="0"/>
          <w:color w:val="000000" w:themeColor="text1"/>
        </w:rPr>
      </w:pPr>
      <w:r w:rsidRPr="00987FC4">
        <w:rPr>
          <w:rFonts w:ascii="Sto TT Cond" w:hAnsi="Sto TT Cond"/>
          <w:b w:val="0"/>
          <w:bCs w:val="0"/>
        </w:rPr>
        <w:t>Splice-in head flashings above windows, doors, floor lines, roof/sidewall step flashing, and similar locations with StoGuard detail component to achieve shingle lap of the air/moisture barrier such that water is directed to the exterior.</w:t>
      </w:r>
    </w:p>
    <w:p w14:paraId="43B43196" w14:textId="77777777" w:rsidR="00EE7990" w:rsidRPr="00987FC4" w:rsidRDefault="00EE7990" w:rsidP="00EE7990">
      <w:pPr>
        <w:pStyle w:val="Heading5"/>
        <w:numPr>
          <w:ilvl w:val="0"/>
          <w:numId w:val="0"/>
        </w:numPr>
        <w:ind w:left="2160" w:hanging="990"/>
        <w:rPr>
          <w:rFonts w:ascii="Sto TT Cond" w:hAnsi="Sto TT Cond"/>
          <w:i/>
          <w:iCs/>
          <w:color w:val="0000FF"/>
        </w:rPr>
      </w:pPr>
      <w:r w:rsidRPr="00987FC4">
        <w:rPr>
          <w:rFonts w:ascii="Sto TT Cond" w:hAnsi="Sto TT Cond"/>
          <w:i/>
          <w:iCs/>
          <w:color w:val="0000FF"/>
        </w:rPr>
        <w:lastRenderedPageBreak/>
        <w:t>NOTE:</w:t>
      </w:r>
      <w:r w:rsidRPr="00987FC4">
        <w:rPr>
          <w:rFonts w:ascii="Sto TT Cond" w:hAnsi="Sto TT Cond"/>
          <w:i/>
          <w:iCs/>
          <w:color w:val="0000FF"/>
        </w:rPr>
        <w:tab/>
        <w:t>Windows and doors are typically installed following installation of the air/moisture barrier and work should be sequenced accordingly.  Consult with window manufacturer for installation requirements to maintain air barrier continuity and for head, jamb, sill flashing and perimeter sealant requirements needed to prevent leaks into the wall assembly.</w:t>
      </w:r>
    </w:p>
    <w:p w14:paraId="6E56F4B6" w14:textId="022E423C" w:rsidR="00291E76" w:rsidRPr="00481BD2" w:rsidRDefault="00291E76" w:rsidP="00696495">
      <w:pPr>
        <w:pStyle w:val="Heading2"/>
        <w:numPr>
          <w:ilvl w:val="1"/>
          <w:numId w:val="1"/>
        </w:numPr>
        <w:tabs>
          <w:tab w:val="left" w:pos="1450"/>
          <w:tab w:val="left" w:pos="1451"/>
        </w:tabs>
        <w:spacing w:before="200"/>
        <w:rPr>
          <w:rFonts w:ascii="Sto TT Cond" w:hAnsi="Sto TT Cond"/>
          <w:sz w:val="22"/>
          <w:szCs w:val="22"/>
        </w:rPr>
      </w:pPr>
      <w:r w:rsidRPr="00481BD2">
        <w:rPr>
          <w:rFonts w:ascii="Sto TT Cond" w:hAnsi="Sto TT Cond"/>
          <w:sz w:val="22"/>
          <w:szCs w:val="22"/>
        </w:rPr>
        <w:t>S</w:t>
      </w:r>
      <w:r w:rsidR="00FB3028" w:rsidRPr="00481BD2">
        <w:rPr>
          <w:rFonts w:ascii="Sto TT Cond" w:hAnsi="Sto TT Cond"/>
          <w:sz w:val="22"/>
          <w:szCs w:val="22"/>
        </w:rPr>
        <w:t>UB-CONSTRUCTION INSTALLATION</w:t>
      </w:r>
    </w:p>
    <w:p w14:paraId="38DF7711" w14:textId="26750290" w:rsidR="003D2BDB" w:rsidRPr="00987FC4" w:rsidRDefault="00E31527"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 xml:space="preserve">Install </w:t>
      </w:r>
      <w:r w:rsidR="00E33931" w:rsidRPr="00987FC4">
        <w:rPr>
          <w:rFonts w:ascii="Sto TT Cond" w:hAnsi="Sto TT Cond"/>
        </w:rPr>
        <w:t xml:space="preserve">Sub-construction </w:t>
      </w:r>
      <w:r w:rsidRPr="00987FC4">
        <w:rPr>
          <w:rFonts w:ascii="Sto TT Cond" w:hAnsi="Sto TT Cond"/>
        </w:rPr>
        <w:t>in strict accordance with manufacturer’s installation instructions</w:t>
      </w:r>
      <w:r w:rsidR="00AD09D8" w:rsidRPr="00987FC4">
        <w:rPr>
          <w:rFonts w:ascii="Sto TT Cond" w:hAnsi="Sto TT Cond"/>
        </w:rPr>
        <w:t xml:space="preserve">, </w:t>
      </w:r>
      <w:r w:rsidR="008F015E" w:rsidRPr="00987FC4">
        <w:rPr>
          <w:rFonts w:ascii="Sto TT Cond" w:hAnsi="Sto TT Cond"/>
        </w:rPr>
        <w:t>prescriptive designs,</w:t>
      </w:r>
      <w:r w:rsidR="003B527F" w:rsidRPr="00987FC4">
        <w:rPr>
          <w:rFonts w:ascii="Sto TT Cond" w:hAnsi="Sto TT Cond"/>
        </w:rPr>
        <w:t xml:space="preserve"> and</w:t>
      </w:r>
      <w:r w:rsidR="008F015E" w:rsidRPr="00987FC4">
        <w:rPr>
          <w:rFonts w:ascii="Sto TT Cond" w:hAnsi="Sto TT Cond"/>
        </w:rPr>
        <w:t>/or</w:t>
      </w:r>
      <w:r w:rsidR="003B527F" w:rsidRPr="00987FC4">
        <w:rPr>
          <w:rFonts w:ascii="Sto TT Cond" w:hAnsi="Sto TT Cond"/>
        </w:rPr>
        <w:t xml:space="preserve"> engineering shop drawings</w:t>
      </w:r>
      <w:r w:rsidRPr="00987FC4">
        <w:rPr>
          <w:rFonts w:ascii="Sto TT Cond" w:hAnsi="Sto TT Cond"/>
        </w:rPr>
        <w:t>.</w:t>
      </w:r>
    </w:p>
    <w:p w14:paraId="50DDC024" w14:textId="13DB9E20" w:rsidR="00A55374" w:rsidRPr="00987FC4" w:rsidRDefault="00813156"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Install</w:t>
      </w:r>
      <w:r w:rsidR="00A55374" w:rsidRPr="00987FC4">
        <w:rPr>
          <w:rFonts w:ascii="Sto TT Cond" w:hAnsi="Sto TT Cond"/>
        </w:rPr>
        <w:t xml:space="preserve"> </w:t>
      </w:r>
      <w:r w:rsidRPr="00987FC4">
        <w:rPr>
          <w:rFonts w:ascii="Sto TT Cond" w:hAnsi="Sto TT Cond"/>
        </w:rPr>
        <w:t>S</w:t>
      </w:r>
      <w:r w:rsidR="00764DD0" w:rsidRPr="00987FC4">
        <w:rPr>
          <w:rFonts w:ascii="Sto TT Cond" w:hAnsi="Sto TT Cond"/>
        </w:rPr>
        <w:t>ub-construction</w:t>
      </w:r>
      <w:r w:rsidR="00A55374" w:rsidRPr="00987FC4">
        <w:rPr>
          <w:rFonts w:ascii="Sto TT Cond" w:hAnsi="Sto TT Cond"/>
        </w:rPr>
        <w:t xml:space="preserve"> to be level, plumb, and in </w:t>
      </w:r>
      <w:r w:rsidR="008D0F75" w:rsidRPr="00987FC4">
        <w:rPr>
          <w:rFonts w:ascii="Sto TT Cond" w:hAnsi="Sto TT Cond"/>
        </w:rPr>
        <w:t>alignment</w:t>
      </w:r>
      <w:r w:rsidR="00A55374" w:rsidRPr="00987FC4">
        <w:rPr>
          <w:rFonts w:ascii="Sto TT Cond" w:hAnsi="Sto TT Cond"/>
        </w:rPr>
        <w:t xml:space="preserve"> with building features</w:t>
      </w:r>
      <w:r w:rsidR="008D0F75" w:rsidRPr="00987FC4">
        <w:rPr>
          <w:rFonts w:ascii="Sto TT Cond" w:hAnsi="Sto TT Cond"/>
        </w:rPr>
        <w:t xml:space="preserve"> including corners, off-sets, and penetrations. </w:t>
      </w:r>
    </w:p>
    <w:p w14:paraId="2B232B23" w14:textId="22BBFB9A" w:rsidR="00E31527" w:rsidRPr="00987FC4" w:rsidRDefault="00CA69CF"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 xml:space="preserve">StoVentro </w:t>
      </w:r>
      <w:r w:rsidR="00E778DA" w:rsidRPr="00987FC4">
        <w:rPr>
          <w:rFonts w:ascii="Sto TT Cond" w:hAnsi="Sto TT Cond"/>
        </w:rPr>
        <w:t xml:space="preserve">Wall Brackets and </w:t>
      </w:r>
      <w:r w:rsidRPr="00987FC4">
        <w:rPr>
          <w:rFonts w:ascii="Sto TT Cond" w:hAnsi="Sto TT Cond"/>
        </w:rPr>
        <w:t xml:space="preserve">StoVentro </w:t>
      </w:r>
      <w:r w:rsidR="00E778DA" w:rsidRPr="00987FC4">
        <w:rPr>
          <w:rFonts w:ascii="Sto TT Cond" w:hAnsi="Sto TT Cond"/>
        </w:rPr>
        <w:t>T-profile</w:t>
      </w:r>
      <w:r w:rsidR="00544465" w:rsidRPr="00987FC4">
        <w:rPr>
          <w:rFonts w:ascii="Sto TT Cond" w:hAnsi="Sto TT Cond"/>
        </w:rPr>
        <w:t>, L-Profile or other StoVentro profiles</w:t>
      </w:r>
    </w:p>
    <w:p w14:paraId="370D20C1" w14:textId="1CE2B29A" w:rsidR="00E778DA" w:rsidRPr="00987FC4" w:rsidRDefault="00E778DA" w:rsidP="00696495">
      <w:pPr>
        <w:pStyle w:val="ListParagraph"/>
        <w:numPr>
          <w:ilvl w:val="3"/>
          <w:numId w:val="1"/>
        </w:numPr>
        <w:tabs>
          <w:tab w:val="left" w:pos="1906"/>
          <w:tab w:val="left" w:pos="1907"/>
        </w:tabs>
        <w:spacing w:before="200"/>
        <w:ind w:left="2340" w:right="190"/>
        <w:rPr>
          <w:rFonts w:ascii="Sto TT Cond" w:hAnsi="Sto TT Cond"/>
        </w:rPr>
      </w:pPr>
      <w:r w:rsidRPr="00987FC4">
        <w:rPr>
          <w:rFonts w:ascii="Sto TT Cond" w:hAnsi="Sto TT Cond"/>
        </w:rPr>
        <w:t xml:space="preserve">Mount wall brackets at </w:t>
      </w:r>
      <w:r w:rsidR="00E363CA" w:rsidRPr="00987FC4">
        <w:rPr>
          <w:rFonts w:ascii="Sto TT Cond" w:hAnsi="Sto TT Cond"/>
          <w:color w:val="0000FF"/>
        </w:rPr>
        <w:t>{</w:t>
      </w:r>
      <w:r w:rsidRPr="00987FC4">
        <w:rPr>
          <w:rFonts w:ascii="Sto TT Cond" w:hAnsi="Sto TT Cond"/>
          <w:color w:val="0000FF"/>
        </w:rPr>
        <w:t>16</w:t>
      </w:r>
      <w:r w:rsidR="00E363CA" w:rsidRPr="00987FC4">
        <w:rPr>
          <w:rFonts w:ascii="Sto TT Cond" w:hAnsi="Sto TT Cond"/>
          <w:color w:val="0000FF"/>
        </w:rPr>
        <w:t>}</w:t>
      </w:r>
      <w:r w:rsidRPr="00987FC4">
        <w:rPr>
          <w:rFonts w:ascii="Sto TT Cond" w:hAnsi="Sto TT Cond"/>
          <w:color w:val="0000FF"/>
        </w:rPr>
        <w:t xml:space="preserve"> {24} {32} {48} </w:t>
      </w:r>
      <w:r w:rsidRPr="00987FC4">
        <w:rPr>
          <w:rFonts w:ascii="Sto TT Cond" w:hAnsi="Sto TT Cond"/>
        </w:rPr>
        <w:t xml:space="preserve">inches on center horizontally </w:t>
      </w:r>
      <w:r w:rsidR="007F6F3A" w:rsidRPr="00987FC4">
        <w:rPr>
          <w:rFonts w:ascii="Sto TT Cond" w:hAnsi="Sto TT Cond"/>
        </w:rPr>
        <w:t>to</w:t>
      </w:r>
      <w:r w:rsidRPr="00987FC4">
        <w:rPr>
          <w:rFonts w:ascii="Sto TT Cond" w:hAnsi="Sto TT Cond"/>
        </w:rPr>
        <w:t xml:space="preserve"> support</w:t>
      </w:r>
      <w:r w:rsidR="007F6F3A" w:rsidRPr="00987FC4">
        <w:rPr>
          <w:rFonts w:ascii="Sto TT Cond" w:hAnsi="Sto TT Cond"/>
        </w:rPr>
        <w:t>ing</w:t>
      </w:r>
      <w:r w:rsidRPr="00987FC4">
        <w:rPr>
          <w:rFonts w:ascii="Sto TT Cond" w:hAnsi="Sto TT Cond"/>
        </w:rPr>
        <w:t xml:space="preserve"> wall </w:t>
      </w:r>
      <w:r w:rsidR="007F6F3A" w:rsidRPr="00987FC4">
        <w:rPr>
          <w:rFonts w:ascii="Sto TT Cond" w:hAnsi="Sto TT Cond"/>
        </w:rPr>
        <w:t>construction as indicated by engineering shop drawings.</w:t>
      </w:r>
      <w:r w:rsidRPr="00987FC4">
        <w:rPr>
          <w:rFonts w:ascii="Sto TT Cond" w:hAnsi="Sto TT Cond"/>
        </w:rPr>
        <w:t xml:space="preserve"> </w:t>
      </w:r>
    </w:p>
    <w:p w14:paraId="7DD92E92" w14:textId="714158C2" w:rsidR="00E778DA" w:rsidRPr="00987FC4" w:rsidRDefault="00E778DA" w:rsidP="00696495">
      <w:pPr>
        <w:pStyle w:val="ListParagraph"/>
        <w:numPr>
          <w:ilvl w:val="4"/>
          <w:numId w:val="1"/>
        </w:numPr>
        <w:tabs>
          <w:tab w:val="left" w:pos="1906"/>
          <w:tab w:val="left" w:pos="1907"/>
        </w:tabs>
        <w:spacing w:before="200"/>
        <w:ind w:left="2790" w:right="190"/>
        <w:rPr>
          <w:rFonts w:ascii="Sto TT Cond" w:hAnsi="Sto TT Cond"/>
        </w:rPr>
      </w:pPr>
      <w:r w:rsidRPr="00987FC4">
        <w:rPr>
          <w:rFonts w:ascii="Sto TT Cond" w:hAnsi="Sto TT Cond"/>
        </w:rPr>
        <w:t xml:space="preserve">Brackets must be laid out at </w:t>
      </w:r>
      <w:r w:rsidR="00E363CA" w:rsidRPr="00987FC4">
        <w:rPr>
          <w:rFonts w:ascii="Sto TT Cond" w:hAnsi="Sto TT Cond"/>
        </w:rPr>
        <w:t>1/2-inch</w:t>
      </w:r>
      <w:r w:rsidRPr="00987FC4">
        <w:rPr>
          <w:rFonts w:ascii="Sto TT Cond" w:hAnsi="Sto TT Cond"/>
        </w:rPr>
        <w:t xml:space="preserve"> increments vertically.</w:t>
      </w:r>
    </w:p>
    <w:p w14:paraId="711FC845" w14:textId="331AF925" w:rsidR="00E778DA" w:rsidRPr="00987FC4" w:rsidRDefault="00E778DA" w:rsidP="00696495">
      <w:pPr>
        <w:pStyle w:val="ListParagraph"/>
        <w:numPr>
          <w:ilvl w:val="4"/>
          <w:numId w:val="1"/>
        </w:numPr>
        <w:tabs>
          <w:tab w:val="left" w:pos="1906"/>
          <w:tab w:val="left" w:pos="1907"/>
        </w:tabs>
        <w:spacing w:before="200"/>
        <w:ind w:left="2790" w:right="190"/>
        <w:rPr>
          <w:rFonts w:ascii="Sto TT Cond" w:hAnsi="Sto TT Cond"/>
        </w:rPr>
      </w:pPr>
      <w:r w:rsidRPr="00987FC4">
        <w:rPr>
          <w:rFonts w:ascii="Sto TT Cond" w:hAnsi="Sto TT Cond"/>
        </w:rPr>
        <w:t xml:space="preserve">Tighten screws to </w:t>
      </w:r>
      <w:r w:rsidR="006D0D91" w:rsidRPr="00987FC4">
        <w:rPr>
          <w:rFonts w:ascii="Sto TT Cond" w:hAnsi="Sto TT Cond"/>
        </w:rPr>
        <w:t>structural wall</w:t>
      </w:r>
      <w:r w:rsidRPr="00987FC4">
        <w:rPr>
          <w:rFonts w:ascii="Sto TT Cond" w:hAnsi="Sto TT Cond"/>
        </w:rPr>
        <w:t xml:space="preserve"> to a snug tight condition and not stripped. Do not over-torque beyond manufacture</w:t>
      </w:r>
      <w:r w:rsidR="00627BDD" w:rsidRPr="00987FC4">
        <w:rPr>
          <w:rFonts w:ascii="Sto TT Cond" w:hAnsi="Sto TT Cond"/>
        </w:rPr>
        <w:t>r</w:t>
      </w:r>
      <w:r w:rsidRPr="00987FC4">
        <w:rPr>
          <w:rFonts w:ascii="Sto TT Cond" w:hAnsi="Sto TT Cond"/>
        </w:rPr>
        <w:t xml:space="preserve">’s recommendation. If installed using hand tools, verify for each installer at beginning of project using snug-tight criteria. Do not use stripped holes. </w:t>
      </w:r>
    </w:p>
    <w:p w14:paraId="48A0B44A" w14:textId="6F65169E" w:rsidR="00E778DA" w:rsidRPr="00987FC4" w:rsidRDefault="00E778DA" w:rsidP="00696495">
      <w:pPr>
        <w:pStyle w:val="ListParagraph"/>
        <w:numPr>
          <w:ilvl w:val="3"/>
          <w:numId w:val="1"/>
        </w:numPr>
        <w:tabs>
          <w:tab w:val="left" w:pos="1906"/>
          <w:tab w:val="left" w:pos="1907"/>
        </w:tabs>
        <w:spacing w:before="200"/>
        <w:ind w:left="2340" w:right="190"/>
        <w:rPr>
          <w:rFonts w:ascii="Sto TT Cond" w:hAnsi="Sto TT Cond"/>
        </w:rPr>
      </w:pPr>
      <w:r w:rsidRPr="00987FC4">
        <w:rPr>
          <w:rFonts w:ascii="Sto TT Cond" w:hAnsi="Sto TT Cond"/>
        </w:rPr>
        <w:t xml:space="preserve">Attach </w:t>
      </w:r>
      <w:r w:rsidR="00544465" w:rsidRPr="00987FC4">
        <w:rPr>
          <w:rFonts w:ascii="Sto TT Cond" w:hAnsi="Sto TT Cond"/>
        </w:rPr>
        <w:t>StoVentro</w:t>
      </w:r>
      <w:r w:rsidR="00CA6C50" w:rsidRPr="00987FC4">
        <w:rPr>
          <w:rFonts w:ascii="Sto TT Cond" w:hAnsi="Sto TT Cond"/>
        </w:rPr>
        <w:t xml:space="preserve"> </w:t>
      </w:r>
      <w:r w:rsidRPr="00987FC4">
        <w:rPr>
          <w:rFonts w:ascii="Sto TT Cond" w:hAnsi="Sto TT Cond"/>
        </w:rPr>
        <w:t>profile to wall bracket</w:t>
      </w:r>
      <w:r w:rsidR="00111EFB" w:rsidRPr="00987FC4">
        <w:rPr>
          <w:rFonts w:ascii="Sto TT Cond" w:hAnsi="Sto TT Cond"/>
        </w:rPr>
        <w:t>s</w:t>
      </w:r>
      <w:r w:rsidRPr="00987FC4">
        <w:rPr>
          <w:rFonts w:ascii="Sto TT Cond" w:hAnsi="Sto TT Cond"/>
        </w:rPr>
        <w:t xml:space="preserve"> </w:t>
      </w:r>
      <w:r w:rsidR="00111EFB" w:rsidRPr="00987FC4">
        <w:rPr>
          <w:rFonts w:ascii="Sto TT Cond" w:hAnsi="Sto TT Cond"/>
        </w:rPr>
        <w:t xml:space="preserve">in accordance with engineering shop drawings, </w:t>
      </w:r>
      <w:r w:rsidRPr="00987FC4">
        <w:rPr>
          <w:rFonts w:ascii="Sto TT Cond" w:hAnsi="Sto TT Cond"/>
        </w:rPr>
        <w:t>align plumb and level</w:t>
      </w:r>
      <w:r w:rsidR="00111EFB" w:rsidRPr="00987FC4">
        <w:rPr>
          <w:rFonts w:ascii="Sto TT Cond" w:hAnsi="Sto TT Cond"/>
        </w:rPr>
        <w:t>, and a</w:t>
      </w:r>
      <w:r w:rsidRPr="00987FC4">
        <w:rPr>
          <w:rFonts w:ascii="Sto TT Cond" w:hAnsi="Sto TT Cond"/>
        </w:rPr>
        <w:t>ccount for irregularities in support</w:t>
      </w:r>
      <w:r w:rsidR="00111EFB" w:rsidRPr="00987FC4">
        <w:rPr>
          <w:rFonts w:ascii="Sto TT Cond" w:hAnsi="Sto TT Cond"/>
        </w:rPr>
        <w:t>ing</w:t>
      </w:r>
      <w:r w:rsidRPr="00987FC4">
        <w:rPr>
          <w:rFonts w:ascii="Sto TT Cond" w:hAnsi="Sto TT Cond"/>
        </w:rPr>
        <w:t xml:space="preserve"> wall</w:t>
      </w:r>
      <w:r w:rsidR="00111EFB" w:rsidRPr="00987FC4">
        <w:rPr>
          <w:rFonts w:ascii="Sto TT Cond" w:hAnsi="Sto TT Cond"/>
        </w:rPr>
        <w:t xml:space="preserve"> construction</w:t>
      </w:r>
      <w:r w:rsidRPr="00987FC4">
        <w:rPr>
          <w:rFonts w:ascii="Sto TT Cond" w:hAnsi="Sto TT Cond"/>
        </w:rPr>
        <w:t xml:space="preserve">. </w:t>
      </w:r>
    </w:p>
    <w:p w14:paraId="2CF37624" w14:textId="3183C690" w:rsidR="00E778DA" w:rsidRPr="00987FC4" w:rsidRDefault="00E778DA" w:rsidP="00696495">
      <w:pPr>
        <w:pStyle w:val="ListParagraph"/>
        <w:numPr>
          <w:ilvl w:val="3"/>
          <w:numId w:val="1"/>
        </w:numPr>
        <w:tabs>
          <w:tab w:val="left" w:pos="1906"/>
          <w:tab w:val="left" w:pos="1907"/>
        </w:tabs>
        <w:spacing w:before="200"/>
        <w:ind w:left="2340" w:right="190"/>
        <w:rPr>
          <w:rFonts w:ascii="Sto TT Cond" w:hAnsi="Sto TT Cond"/>
        </w:rPr>
      </w:pPr>
      <w:r w:rsidRPr="00987FC4">
        <w:rPr>
          <w:rFonts w:ascii="Sto TT Cond" w:hAnsi="Sto TT Cond"/>
        </w:rPr>
        <w:t xml:space="preserve">Establish and re-establish and restart bracket locations using laser or chalk-line at </w:t>
      </w:r>
      <w:r w:rsidR="004A23DD" w:rsidRPr="00987FC4">
        <w:rPr>
          <w:rFonts w:ascii="Sto TT Cond" w:hAnsi="Sto TT Cond"/>
        </w:rPr>
        <w:t>penetrations</w:t>
      </w:r>
      <w:r w:rsidRPr="00987FC4">
        <w:rPr>
          <w:rFonts w:ascii="Sto TT Cond" w:hAnsi="Sto TT Cond"/>
        </w:rPr>
        <w:t xml:space="preserve"> and other obstructions to establish alignment. </w:t>
      </w:r>
    </w:p>
    <w:p w14:paraId="2F2D9D12" w14:textId="7345E6E5" w:rsidR="00666DD9" w:rsidRPr="00987FC4" w:rsidRDefault="007A6287"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Thermally isolate wall brackets</w:t>
      </w:r>
      <w:r w:rsidR="00FD30DE" w:rsidRPr="00987FC4">
        <w:rPr>
          <w:rFonts w:ascii="Sto TT Cond" w:hAnsi="Sto TT Cond"/>
        </w:rPr>
        <w:t>, as needed,</w:t>
      </w:r>
      <w:r w:rsidRPr="00987FC4">
        <w:rPr>
          <w:rFonts w:ascii="Sto TT Cond" w:hAnsi="Sto TT Cond"/>
        </w:rPr>
        <w:t xml:space="preserve"> by </w:t>
      </w:r>
      <w:r w:rsidR="00DF26B5" w:rsidRPr="00987FC4">
        <w:rPr>
          <w:rFonts w:ascii="Sto TT Cond" w:hAnsi="Sto TT Cond"/>
        </w:rPr>
        <w:t>inserting</w:t>
      </w:r>
      <w:r w:rsidRPr="00987FC4">
        <w:rPr>
          <w:rFonts w:ascii="Sto TT Cond" w:hAnsi="Sto TT Cond"/>
        </w:rPr>
        <w:t xml:space="preserve"> thermal </w:t>
      </w:r>
      <w:r w:rsidR="00B62C7E" w:rsidRPr="00987FC4">
        <w:rPr>
          <w:rFonts w:ascii="Sto TT Cond" w:hAnsi="Sto TT Cond"/>
        </w:rPr>
        <w:t>isolation</w:t>
      </w:r>
      <w:r w:rsidRPr="00987FC4">
        <w:rPr>
          <w:rFonts w:ascii="Sto TT Cond" w:hAnsi="Sto TT Cond"/>
        </w:rPr>
        <w:t xml:space="preserve"> </w:t>
      </w:r>
      <w:r w:rsidR="00DF26B5" w:rsidRPr="00987FC4">
        <w:rPr>
          <w:rFonts w:ascii="Sto TT Cond" w:hAnsi="Sto TT Cond"/>
        </w:rPr>
        <w:t>materials</w:t>
      </w:r>
      <w:r w:rsidRPr="00987FC4">
        <w:rPr>
          <w:rFonts w:ascii="Sto TT Cond" w:hAnsi="Sto TT Cond"/>
        </w:rPr>
        <w:t xml:space="preserve"> between </w:t>
      </w:r>
      <w:r w:rsidR="00B62C7E" w:rsidRPr="00987FC4">
        <w:rPr>
          <w:rFonts w:ascii="Sto TT Cond" w:hAnsi="Sto TT Cond"/>
        </w:rPr>
        <w:t>wall</w:t>
      </w:r>
      <w:r w:rsidRPr="00987FC4">
        <w:rPr>
          <w:rFonts w:ascii="Sto TT Cond" w:hAnsi="Sto TT Cond"/>
        </w:rPr>
        <w:t xml:space="preserve"> brackets and substrate. </w:t>
      </w:r>
    </w:p>
    <w:p w14:paraId="5129CEF4" w14:textId="2DC449D2" w:rsidR="00EA644B" w:rsidRPr="00987FC4" w:rsidRDefault="00EA644B"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Attach T-Profiles and L-Profiles</w:t>
      </w:r>
      <w:r w:rsidR="00A34DE7" w:rsidRPr="00987FC4">
        <w:rPr>
          <w:rFonts w:ascii="Sto TT Cond" w:hAnsi="Sto TT Cond"/>
        </w:rPr>
        <w:t>, or other StoVentro profiles</w:t>
      </w:r>
      <w:r w:rsidR="00535CC0" w:rsidRPr="00987FC4">
        <w:rPr>
          <w:rFonts w:ascii="Sto TT Cond" w:hAnsi="Sto TT Cond"/>
        </w:rPr>
        <w:t xml:space="preserve"> by use of StoVentro Sub-construction screw through pre-punched holes in the brackets</w:t>
      </w:r>
    </w:p>
    <w:p w14:paraId="460E2E16" w14:textId="0EE2E52D" w:rsidR="00C54D62" w:rsidRPr="00987FC4" w:rsidRDefault="00C54D62"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To cut the aluminum profiles, use a miter saw, electric shears or Dremel rotary tool.</w:t>
      </w:r>
    </w:p>
    <w:p w14:paraId="2FDCE8E9" w14:textId="6437867F" w:rsidR="00CD26D8" w:rsidRPr="00987FC4" w:rsidRDefault="00CD26D8" w:rsidP="00696495">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 xml:space="preserve">The systems components should not be cut while installed on the building, unless using a shearing instrument. </w:t>
      </w:r>
    </w:p>
    <w:p w14:paraId="74021BC3" w14:textId="6959BA1A" w:rsidR="00CD26D8" w:rsidRPr="00987FC4" w:rsidRDefault="00CD26D8" w:rsidP="00F90E2E">
      <w:pPr>
        <w:pStyle w:val="ListParagraph"/>
        <w:numPr>
          <w:ilvl w:val="2"/>
          <w:numId w:val="1"/>
        </w:numPr>
        <w:tabs>
          <w:tab w:val="left" w:pos="1906"/>
          <w:tab w:val="left" w:pos="1907"/>
        </w:tabs>
        <w:spacing w:before="200"/>
        <w:ind w:right="190"/>
        <w:rPr>
          <w:rFonts w:ascii="Sto TT Cond" w:hAnsi="Sto TT Cond"/>
        </w:rPr>
      </w:pPr>
      <w:r w:rsidRPr="00987FC4">
        <w:rPr>
          <w:rFonts w:ascii="Sto TT Cond" w:hAnsi="Sto TT Cond"/>
        </w:rPr>
        <w:t>Provide a 1</w:t>
      </w:r>
      <w:r w:rsidR="00C54D62" w:rsidRPr="00987FC4">
        <w:rPr>
          <w:rFonts w:ascii="Sto TT Cond" w:hAnsi="Sto TT Cond"/>
        </w:rPr>
        <w:t>0</w:t>
      </w:r>
      <w:r w:rsidRPr="00987FC4">
        <w:rPr>
          <w:rFonts w:ascii="Sto TT Cond" w:hAnsi="Sto TT Cond"/>
        </w:rPr>
        <w:t xml:space="preserve">mm gap between </w:t>
      </w:r>
      <w:r w:rsidR="00C54D62" w:rsidRPr="00987FC4">
        <w:rPr>
          <w:rFonts w:ascii="Sto TT Cond" w:hAnsi="Sto TT Cond"/>
        </w:rPr>
        <w:t>profiles/rails</w:t>
      </w:r>
      <w:r w:rsidRPr="00987FC4">
        <w:rPr>
          <w:rFonts w:ascii="Sto TT Cond" w:hAnsi="Sto TT Cond"/>
        </w:rPr>
        <w:t xml:space="preserve"> for expansion when multiple lengths of </w:t>
      </w:r>
      <w:r w:rsidR="00C54D62" w:rsidRPr="00987FC4">
        <w:rPr>
          <w:rFonts w:ascii="Sto TT Cond" w:hAnsi="Sto TT Cond"/>
        </w:rPr>
        <w:t>profiles</w:t>
      </w:r>
      <w:r w:rsidRPr="00987FC4">
        <w:rPr>
          <w:rFonts w:ascii="Sto TT Cond" w:hAnsi="Sto TT Cond"/>
        </w:rPr>
        <w:t xml:space="preserve"> are installed. </w:t>
      </w:r>
    </w:p>
    <w:p w14:paraId="377BC031" w14:textId="77777777" w:rsidR="00A936D4" w:rsidRPr="00481BD2" w:rsidRDefault="0002795C" w:rsidP="00696495">
      <w:pPr>
        <w:pStyle w:val="Heading2"/>
        <w:numPr>
          <w:ilvl w:val="1"/>
          <w:numId w:val="1"/>
        </w:numPr>
        <w:tabs>
          <w:tab w:val="left" w:pos="1450"/>
          <w:tab w:val="left" w:pos="1451"/>
        </w:tabs>
        <w:spacing w:before="200"/>
        <w:rPr>
          <w:rFonts w:ascii="Sto TT Cond" w:hAnsi="Sto TT Cond"/>
          <w:sz w:val="22"/>
          <w:szCs w:val="22"/>
        </w:rPr>
      </w:pPr>
      <w:r w:rsidRPr="00481BD2">
        <w:rPr>
          <w:rFonts w:ascii="Sto TT Cond" w:hAnsi="Sto TT Cond"/>
          <w:sz w:val="22"/>
          <w:szCs w:val="22"/>
        </w:rPr>
        <w:t>PROTECTION</w:t>
      </w:r>
    </w:p>
    <w:p w14:paraId="1E320C2D" w14:textId="5B23EA93" w:rsidR="00A936D4" w:rsidRPr="00987FC4" w:rsidRDefault="0002795C" w:rsidP="00696495">
      <w:pPr>
        <w:pStyle w:val="ListParagraph"/>
        <w:numPr>
          <w:ilvl w:val="2"/>
          <w:numId w:val="1"/>
        </w:numPr>
        <w:tabs>
          <w:tab w:val="left" w:pos="1906"/>
          <w:tab w:val="left" w:pos="1907"/>
        </w:tabs>
        <w:spacing w:before="200"/>
        <w:ind w:hanging="457"/>
        <w:rPr>
          <w:rFonts w:ascii="Sto TT Cond" w:hAnsi="Sto TT Cond"/>
          <w:sz w:val="18"/>
        </w:rPr>
      </w:pPr>
      <w:r w:rsidRPr="00987FC4">
        <w:rPr>
          <w:rFonts w:ascii="Sto TT Cond" w:hAnsi="Sto TT Cond"/>
        </w:rPr>
        <w:t xml:space="preserve">Provide protection of </w:t>
      </w:r>
      <w:r w:rsidR="008E5DB8" w:rsidRPr="00987FC4">
        <w:rPr>
          <w:rFonts w:ascii="Sto TT Cond" w:hAnsi="Sto TT Cond"/>
        </w:rPr>
        <w:t>wall assembly</w:t>
      </w:r>
      <w:r w:rsidRPr="00987FC4">
        <w:rPr>
          <w:rFonts w:ascii="Sto TT Cond" w:hAnsi="Sto TT Cond"/>
        </w:rPr>
        <w:t xml:space="preserve"> from water </w:t>
      </w:r>
      <w:r w:rsidR="008E5DB8" w:rsidRPr="00987FC4">
        <w:rPr>
          <w:rFonts w:ascii="Sto TT Cond" w:hAnsi="Sto TT Cond"/>
        </w:rPr>
        <w:t>damage</w:t>
      </w:r>
      <w:r w:rsidRPr="00987FC4">
        <w:rPr>
          <w:rFonts w:ascii="Sto TT Cond" w:hAnsi="Sto TT Cond"/>
        </w:rPr>
        <w:t xml:space="preserve"> during and after</w:t>
      </w:r>
      <w:r w:rsidRPr="00987FC4">
        <w:rPr>
          <w:rFonts w:ascii="Sto TT Cond" w:hAnsi="Sto TT Cond"/>
          <w:spacing w:val="-12"/>
        </w:rPr>
        <w:t xml:space="preserve"> </w:t>
      </w:r>
      <w:r w:rsidRPr="00987FC4">
        <w:rPr>
          <w:rFonts w:ascii="Sto TT Cond" w:hAnsi="Sto TT Cond"/>
        </w:rPr>
        <w:t>construction</w:t>
      </w:r>
    </w:p>
    <w:p w14:paraId="255E649A" w14:textId="55B2858F" w:rsidR="00BB1F26" w:rsidRPr="00481BD2" w:rsidRDefault="004A4C53" w:rsidP="00696495">
      <w:pPr>
        <w:pStyle w:val="ListParagraph"/>
        <w:numPr>
          <w:ilvl w:val="1"/>
          <w:numId w:val="1"/>
        </w:numPr>
        <w:tabs>
          <w:tab w:val="left" w:pos="1907"/>
        </w:tabs>
        <w:spacing w:before="200"/>
        <w:ind w:right="187"/>
        <w:rPr>
          <w:rFonts w:ascii="Sto TT Cond" w:hAnsi="Sto TT Cond"/>
          <w:b/>
          <w:szCs w:val="22"/>
        </w:rPr>
      </w:pPr>
      <w:r w:rsidRPr="00481BD2">
        <w:rPr>
          <w:rFonts w:ascii="Sto TT Cond" w:hAnsi="Sto TT Cond"/>
          <w:b/>
          <w:sz w:val="22"/>
          <w:szCs w:val="22"/>
        </w:rPr>
        <w:t>ADJUSTING</w:t>
      </w:r>
    </w:p>
    <w:p w14:paraId="4F11E44A" w14:textId="752F1969" w:rsidR="004A4C53" w:rsidRPr="00987FC4" w:rsidRDefault="004A4C53" w:rsidP="00696495">
      <w:pPr>
        <w:pStyle w:val="ListParagraph"/>
        <w:numPr>
          <w:ilvl w:val="2"/>
          <w:numId w:val="1"/>
        </w:numPr>
        <w:tabs>
          <w:tab w:val="left" w:pos="1907"/>
        </w:tabs>
        <w:spacing w:before="200"/>
        <w:ind w:right="187"/>
        <w:rPr>
          <w:rFonts w:ascii="Sto TT Cond" w:hAnsi="Sto TT Cond"/>
          <w:szCs w:val="24"/>
        </w:rPr>
      </w:pPr>
      <w:r w:rsidRPr="00987FC4">
        <w:rPr>
          <w:rFonts w:ascii="Sto TT Cond" w:hAnsi="Sto TT Cond"/>
          <w:szCs w:val="24"/>
        </w:rPr>
        <w:t>Inspect and adjust after installation. Replace or repair defective work.</w:t>
      </w:r>
    </w:p>
    <w:p w14:paraId="2AEEBBFE" w14:textId="73E16BEC" w:rsidR="004A4C53" w:rsidRPr="00987FC4" w:rsidRDefault="004A4C53" w:rsidP="00696495">
      <w:pPr>
        <w:pStyle w:val="ListParagraph"/>
        <w:numPr>
          <w:ilvl w:val="2"/>
          <w:numId w:val="1"/>
        </w:numPr>
        <w:tabs>
          <w:tab w:val="left" w:pos="1907"/>
        </w:tabs>
        <w:spacing w:before="200"/>
        <w:ind w:right="187"/>
        <w:rPr>
          <w:rFonts w:ascii="Sto TT Cond" w:hAnsi="Sto TT Cond"/>
          <w:szCs w:val="24"/>
        </w:rPr>
      </w:pPr>
      <w:r w:rsidRPr="00987FC4">
        <w:rPr>
          <w:rFonts w:ascii="Sto TT Cond" w:hAnsi="Sto TT Cond"/>
          <w:szCs w:val="24"/>
        </w:rPr>
        <w:t xml:space="preserve">Adjust, and reconfigure as necessary to accommodate cladding system installation. Do not reuse pre-drilled holes unless fastener size is increased. </w:t>
      </w:r>
    </w:p>
    <w:p w14:paraId="6478B1F7" w14:textId="1E092C2E" w:rsidR="00BB1F26" w:rsidRPr="00481BD2" w:rsidRDefault="004A4C53" w:rsidP="00696495">
      <w:pPr>
        <w:pStyle w:val="ListParagraph"/>
        <w:numPr>
          <w:ilvl w:val="1"/>
          <w:numId w:val="1"/>
        </w:numPr>
        <w:tabs>
          <w:tab w:val="left" w:pos="1907"/>
        </w:tabs>
        <w:spacing w:before="200"/>
        <w:ind w:right="187"/>
        <w:rPr>
          <w:rFonts w:ascii="Sto TT Cond" w:hAnsi="Sto TT Cond"/>
          <w:b/>
          <w:szCs w:val="22"/>
        </w:rPr>
      </w:pPr>
      <w:r w:rsidRPr="00481BD2">
        <w:rPr>
          <w:rFonts w:ascii="Sto TT Cond" w:hAnsi="Sto TT Cond"/>
          <w:b/>
          <w:sz w:val="22"/>
          <w:szCs w:val="22"/>
        </w:rPr>
        <w:t>SIDING/CLADDING PANEL INST</w:t>
      </w:r>
      <w:r w:rsidR="006058BB" w:rsidRPr="00481BD2">
        <w:rPr>
          <w:rFonts w:ascii="Sto TT Cond" w:hAnsi="Sto TT Cond"/>
          <w:b/>
          <w:sz w:val="22"/>
          <w:szCs w:val="22"/>
        </w:rPr>
        <w:t>A</w:t>
      </w:r>
      <w:r w:rsidRPr="00481BD2">
        <w:rPr>
          <w:rFonts w:ascii="Sto TT Cond" w:hAnsi="Sto TT Cond"/>
          <w:b/>
          <w:sz w:val="22"/>
          <w:szCs w:val="22"/>
        </w:rPr>
        <w:t xml:space="preserve">LLATION </w:t>
      </w:r>
    </w:p>
    <w:p w14:paraId="4749691B" w14:textId="0CC47652" w:rsidR="00527BCE" w:rsidRPr="00987FC4" w:rsidRDefault="00527BCE" w:rsidP="00527BCE">
      <w:pPr>
        <w:pStyle w:val="Heading5"/>
        <w:numPr>
          <w:ilvl w:val="0"/>
          <w:numId w:val="0"/>
        </w:numPr>
        <w:ind w:left="2160" w:hanging="720"/>
        <w:rPr>
          <w:rFonts w:ascii="Sto TT Cond" w:hAnsi="Sto TT Cond"/>
          <w:i/>
          <w:iCs/>
          <w:color w:val="0000FF"/>
        </w:rPr>
      </w:pPr>
      <w:r w:rsidRPr="00987FC4">
        <w:rPr>
          <w:rFonts w:ascii="Sto TT Cond" w:hAnsi="Sto TT Cond"/>
          <w:i/>
          <w:iCs/>
          <w:color w:val="0000FF"/>
        </w:rPr>
        <w:lastRenderedPageBreak/>
        <w:t>NOTE:</w:t>
      </w:r>
      <w:r w:rsidRPr="00987FC4">
        <w:rPr>
          <w:rFonts w:ascii="Sto TT Cond" w:hAnsi="Sto TT Cond"/>
          <w:i/>
          <w:iCs/>
          <w:color w:val="0000FF"/>
        </w:rPr>
        <w:tab/>
        <w:t>Siding/cladding must be installed per manufacturer requirements</w:t>
      </w:r>
      <w:r w:rsidR="00464C9F" w:rsidRPr="00987FC4">
        <w:rPr>
          <w:rFonts w:ascii="Sto TT Cond" w:hAnsi="Sto TT Cond"/>
          <w:i/>
          <w:iCs/>
          <w:color w:val="0000FF"/>
        </w:rPr>
        <w:t>. {Insert cladding manufacturer installation requirements below}</w:t>
      </w:r>
    </w:p>
    <w:p w14:paraId="107EA9FC" w14:textId="7508D0A5" w:rsidR="00A936D4" w:rsidRPr="00987FC4" w:rsidRDefault="004A4C53" w:rsidP="00696495">
      <w:pPr>
        <w:pStyle w:val="ListParagraph"/>
        <w:numPr>
          <w:ilvl w:val="2"/>
          <w:numId w:val="1"/>
        </w:numPr>
        <w:tabs>
          <w:tab w:val="left" w:pos="1907"/>
        </w:tabs>
        <w:spacing w:before="200"/>
        <w:ind w:right="187"/>
        <w:rPr>
          <w:rFonts w:ascii="Sto TT Cond" w:hAnsi="Sto TT Cond"/>
          <w:szCs w:val="24"/>
        </w:rPr>
      </w:pPr>
      <w:r w:rsidRPr="00987FC4">
        <w:rPr>
          <w:rFonts w:ascii="Sto TT Cond" w:hAnsi="Sto TT Cond"/>
        </w:rPr>
        <w:t xml:space="preserve">The cavity must be clear </w:t>
      </w:r>
      <w:r w:rsidR="0024320E" w:rsidRPr="00987FC4">
        <w:rPr>
          <w:rFonts w:ascii="Sto TT Cond" w:hAnsi="Sto TT Cond"/>
        </w:rPr>
        <w:t xml:space="preserve">for air flow and </w:t>
      </w:r>
      <w:r w:rsidRPr="00987FC4">
        <w:rPr>
          <w:rFonts w:ascii="Sto TT Cond" w:hAnsi="Sto TT Cond"/>
        </w:rPr>
        <w:t xml:space="preserve">free from drainage obstructions. </w:t>
      </w:r>
    </w:p>
    <w:p w14:paraId="6E393EFA" w14:textId="4F4A243A" w:rsidR="00464C9F" w:rsidRPr="00987FC4" w:rsidRDefault="00464C9F" w:rsidP="00696495">
      <w:pPr>
        <w:pStyle w:val="ListParagraph"/>
        <w:numPr>
          <w:ilvl w:val="2"/>
          <w:numId w:val="1"/>
        </w:numPr>
        <w:tabs>
          <w:tab w:val="left" w:pos="1907"/>
        </w:tabs>
        <w:spacing w:before="200"/>
        <w:ind w:right="187"/>
        <w:rPr>
          <w:rFonts w:ascii="Sto TT Cond" w:hAnsi="Sto TT Cond"/>
          <w:szCs w:val="24"/>
        </w:rPr>
      </w:pPr>
      <w:r w:rsidRPr="00987FC4">
        <w:rPr>
          <w:rFonts w:ascii="Sto TT Cond" w:hAnsi="Sto TT Cond"/>
        </w:rPr>
        <w:t>Attach cladding per manufacturer requirements into StoVentro T-Profiles and L-Profiles</w:t>
      </w:r>
      <w:r w:rsidR="00A34DE7" w:rsidRPr="00987FC4">
        <w:rPr>
          <w:rFonts w:ascii="Sto TT Cond" w:hAnsi="Sto TT Cond"/>
        </w:rPr>
        <w:t>, or other StoVentro profiles</w:t>
      </w:r>
      <w:r w:rsidRPr="00987FC4">
        <w:rPr>
          <w:rFonts w:ascii="Sto TT Cond" w:hAnsi="Sto TT Cond"/>
        </w:rPr>
        <w:t xml:space="preserve"> to meet the wind loads on the project. </w:t>
      </w:r>
    </w:p>
    <w:p w14:paraId="664BF1C0" w14:textId="77777777" w:rsidR="00A936D4" w:rsidRPr="00987FC4" w:rsidRDefault="00A936D4">
      <w:pPr>
        <w:pStyle w:val="BodyText"/>
        <w:spacing w:before="4"/>
        <w:rPr>
          <w:rFonts w:ascii="Sto TT Cond" w:hAnsi="Sto TT Cond"/>
          <w:sz w:val="28"/>
        </w:rPr>
      </w:pPr>
    </w:p>
    <w:p w14:paraId="0A863E5A" w14:textId="77777777" w:rsidR="00A936D4" w:rsidRPr="00987FC4" w:rsidRDefault="0002795C">
      <w:pPr>
        <w:ind w:left="4763" w:right="4546"/>
        <w:jc w:val="center"/>
        <w:rPr>
          <w:rFonts w:ascii="Sto TT Cond" w:hAnsi="Sto TT Cond"/>
          <w:b/>
          <w:sz w:val="18"/>
        </w:rPr>
      </w:pPr>
      <w:r w:rsidRPr="00987FC4">
        <w:rPr>
          <w:rFonts w:ascii="Sto TT Cond" w:hAnsi="Sto TT Cond"/>
          <w:b/>
          <w:sz w:val="18"/>
        </w:rPr>
        <w:t>ATTENTION</w:t>
      </w:r>
    </w:p>
    <w:p w14:paraId="5B12AFE0" w14:textId="77777777" w:rsidR="00A936D4" w:rsidRPr="00987FC4" w:rsidRDefault="00A936D4">
      <w:pPr>
        <w:pStyle w:val="BodyText"/>
        <w:spacing w:before="8"/>
        <w:rPr>
          <w:rFonts w:ascii="Sto TT Cond" w:hAnsi="Sto TT Cond"/>
          <w:b/>
          <w:sz w:val="17"/>
        </w:rPr>
      </w:pPr>
    </w:p>
    <w:p w14:paraId="5D16D980" w14:textId="05A1B172" w:rsidR="00A936D4" w:rsidRPr="00987FC4" w:rsidRDefault="0002795C" w:rsidP="00615279">
      <w:pPr>
        <w:spacing w:before="1"/>
        <w:ind w:left="317" w:right="59"/>
        <w:rPr>
          <w:rFonts w:ascii="Sto TT Cond" w:hAnsi="Sto TT Cond"/>
          <w:sz w:val="16"/>
        </w:rPr>
      </w:pPr>
      <w:r w:rsidRPr="00987FC4">
        <w:rPr>
          <w:rFonts w:ascii="Sto TT Cond" w:hAnsi="Sto TT Cond"/>
          <w:sz w:val="16"/>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987FC4">
        <w:rPr>
          <w:rFonts w:ascii="Sto TT Cond" w:hAnsi="Sto TT Cond"/>
          <w:b/>
          <w:sz w:val="16"/>
          <w:u w:val="single"/>
        </w:rPr>
        <w:t>STO CORP. DISCLAIMS ALL WARRANTIES EXPRESS OR IMPLIED EXCEPT FOR EXPLICIT LIMITED</w:t>
      </w:r>
      <w:r w:rsidRPr="00987FC4">
        <w:rPr>
          <w:rFonts w:ascii="Sto TT Cond" w:hAnsi="Sto TT Cond"/>
          <w:sz w:val="16"/>
          <w:u w:val="single"/>
        </w:rPr>
        <w:t xml:space="preserve"> </w:t>
      </w:r>
      <w:r w:rsidRPr="00987FC4">
        <w:rPr>
          <w:rFonts w:ascii="Sto TT Cond" w:hAnsi="Sto TT Cond"/>
          <w:b/>
          <w:sz w:val="16"/>
          <w:u w:val="single"/>
        </w:rPr>
        <w:t>WRITTEN WARRANTIES ISSUED TO AND ACCEPTED BY BUILDING OWNERS IN ACCORDANCE WITH STO’S WARRANTY</w:t>
      </w:r>
      <w:r w:rsidR="00615279" w:rsidRPr="00987FC4">
        <w:rPr>
          <w:rFonts w:ascii="Sto TT Cond" w:hAnsi="Sto TT Cond"/>
          <w:b/>
          <w:sz w:val="16"/>
          <w:u w:val="single"/>
        </w:rPr>
        <w:t xml:space="preserve"> </w:t>
      </w:r>
      <w:r w:rsidRPr="00987FC4">
        <w:rPr>
          <w:rFonts w:ascii="Sto TT Cond" w:hAnsi="Sto TT Cond"/>
          <w:b/>
          <w:sz w:val="16"/>
          <w:u w:val="single"/>
        </w:rPr>
        <w:t>PROGRAMS WHICH ARE SUBJECT TO CHANGE FROM TIME TO TIME.</w:t>
      </w:r>
      <w:r w:rsidRPr="00987FC4">
        <w:rPr>
          <w:rFonts w:ascii="Sto TT Cond" w:hAnsi="Sto TT Cond"/>
          <w:b/>
          <w:sz w:val="16"/>
        </w:rPr>
        <w:t xml:space="preserve"> </w:t>
      </w:r>
      <w:r w:rsidRPr="00987FC4">
        <w:rPr>
          <w:rFonts w:ascii="Sto TT Cond" w:hAnsi="Sto TT Cond"/>
          <w:sz w:val="16"/>
        </w:rPr>
        <w:t xml:space="preserve">For the fullest, most current information on proper application, clean-up, mixing and other specifications and warranties, cautions and disclaimers, please refer to the Sto Corp. website, </w:t>
      </w:r>
      <w:hyperlink r:id="rId15">
        <w:r w:rsidRPr="00987FC4">
          <w:rPr>
            <w:rFonts w:ascii="Sto TT Cond" w:hAnsi="Sto TT Cond"/>
            <w:color w:val="0000FF"/>
            <w:sz w:val="16"/>
            <w:u w:val="single" w:color="0000FF"/>
          </w:rPr>
          <w:t>www.stocorp.com</w:t>
        </w:r>
        <w:r w:rsidRPr="00987FC4">
          <w:rPr>
            <w:rFonts w:ascii="Sto TT Cond" w:hAnsi="Sto TT Cond"/>
            <w:sz w:val="16"/>
          </w:rPr>
          <w:t>.</w:t>
        </w:r>
      </w:hyperlink>
    </w:p>
    <w:sectPr w:rsidR="00A936D4" w:rsidRPr="00987FC4">
      <w:headerReference w:type="even" r:id="rId16"/>
      <w:headerReference w:type="default" r:id="rId17"/>
      <w:footerReference w:type="default" r:id="rId18"/>
      <w:headerReference w:type="first" r:id="rId19"/>
      <w:pgSz w:w="12240" w:h="15840"/>
      <w:pgMar w:top="1360" w:right="1040" w:bottom="1380" w:left="820" w:header="570" w:footer="11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EF295" w14:textId="77777777" w:rsidR="00AA3AE7" w:rsidRDefault="00AA3AE7">
      <w:r>
        <w:separator/>
      </w:r>
    </w:p>
  </w:endnote>
  <w:endnote w:type="continuationSeparator" w:id="0">
    <w:p w14:paraId="1E381DCF" w14:textId="77777777" w:rsidR="00AA3AE7" w:rsidRDefault="00AA3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82E57E5-C32A-44EC-9A02-3B0BBE01DDA5}"/>
    <w:embedBold r:id="rId2" w:fontKey="{EBAD8CBF-37AE-47A2-AD33-55B6C2E5F3D7}"/>
    <w:embedItalic r:id="rId3" w:fontKey="{D4203906-62CA-4044-9034-2F6091F97001}"/>
    <w:embedBoldItalic r:id="rId4" w:fontKey="{FE098BCA-4432-4C09-BA13-04457B2BBE80}"/>
  </w:font>
  <w:font w:name="Symbol">
    <w:panose1 w:val="05050102010706020507"/>
    <w:charset w:val="02"/>
    <w:family w:val="roman"/>
    <w:pitch w:val="variable"/>
    <w:sig w:usb0="00000000" w:usb1="10000000" w:usb2="00000000" w:usb3="00000000" w:csb0="80000000" w:csb1="00000000"/>
  </w:font>
  <w:font w:name="Sto TT Cond">
    <w:panose1 w:val="02010506010101010104"/>
    <w:charset w:val="00"/>
    <w:family w:val="auto"/>
    <w:pitch w:val="variable"/>
    <w:sig w:usb0="A00002FF" w:usb1="4000A06B" w:usb2="00000000" w:usb3="00000000" w:csb0="0000009F" w:csb1="00000000"/>
    <w:embedRegular r:id="rId5" w:fontKey="{38DBC8CB-29A7-4712-88FE-8579D5563328}"/>
    <w:embedBold r:id="rId6" w:fontKey="{FC31113C-078E-4600-84C9-F44017B0DF44}"/>
    <w:embedItalic r:id="rId7" w:fontKey="{A56B6A7E-8193-4008-950F-52A84B2B2E1E}"/>
    <w:embedBoldItalic r:id="rId8" w:fontKey="{0CEF9835-A357-4F87-B342-39F9CC735F5A}"/>
  </w:font>
  <w:font w:name="Cambria">
    <w:panose1 w:val="02040503050406030204"/>
    <w:charset w:val="00"/>
    <w:family w:val="roman"/>
    <w:pitch w:val="variable"/>
    <w:sig w:usb0="E00006FF" w:usb1="420024FF" w:usb2="02000000" w:usb3="00000000" w:csb0="0000019F" w:csb1="00000000"/>
    <w:embedRegular r:id="rId9" w:fontKey="{AE80BAF3-4522-46A3-B918-CA2BA694CA1B}"/>
    <w:embedItalic r:id="rId10" w:fontKey="{74BA2B1C-0D88-44BC-AE03-E0594EAC3C87}"/>
  </w:font>
  <w:font w:name="Segoe UI">
    <w:panose1 w:val="020B0502040204020203"/>
    <w:charset w:val="00"/>
    <w:family w:val="swiss"/>
    <w:pitch w:val="variable"/>
    <w:sig w:usb0="E4002EFF" w:usb1="C000E47F" w:usb2="00000009" w:usb3="00000000" w:csb0="000001FF" w:csb1="00000000"/>
    <w:embedRegular r:id="rId11" w:fontKey="{029968D7-73F2-44DA-965C-BF06603CAE4B}"/>
  </w:font>
  <w:font w:name="Courier New">
    <w:panose1 w:val="02070309020205020404"/>
    <w:charset w:val="00"/>
    <w:family w:val="modern"/>
    <w:pitch w:val="fixed"/>
    <w:sig w:usb0="E0002EFF" w:usb1="C0007843" w:usb2="00000009" w:usb3="00000000" w:csb0="000001FF" w:csb1="00000000"/>
  </w:font>
  <w:font w:name="Univers 45 Light">
    <w:altName w:val="Calibri"/>
    <w:charset w:val="00"/>
    <w:family w:val="auto"/>
    <w:pitch w:val="variable"/>
    <w:sig w:usb0="80000027"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62E41" w14:textId="3E40A5B7" w:rsidR="00C336F1" w:rsidRDefault="00B540BD">
    <w:pPr>
      <w:pStyle w:val="BodyText"/>
      <w:spacing w:line="14" w:lineRule="auto"/>
    </w:pPr>
    <w:r>
      <w:rPr>
        <w:noProof/>
      </w:rPr>
      <mc:AlternateContent>
        <mc:Choice Requires="wps">
          <w:drawing>
            <wp:anchor distT="0" distB="0" distL="114300" distR="114300" simplePos="0" relativeHeight="251657216" behindDoc="1" locked="0" layoutInCell="1" allowOverlap="1" wp14:anchorId="56D92E0B" wp14:editId="1ACA39AB">
              <wp:simplePos x="0" y="0"/>
              <wp:positionH relativeFrom="page">
                <wp:posOffset>712447</wp:posOffset>
              </wp:positionH>
              <wp:positionV relativeFrom="page">
                <wp:posOffset>9166438</wp:posOffset>
              </wp:positionV>
              <wp:extent cx="1718945" cy="538543"/>
              <wp:effectExtent l="0" t="0" r="14605" b="1397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538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4E144" w14:textId="77777777" w:rsidR="006029C6" w:rsidRDefault="006029C6" w:rsidP="00085445">
                          <w:pPr>
                            <w:spacing w:before="2"/>
                            <w:ind w:left="20"/>
                            <w:rPr>
                              <w:sz w:val="16"/>
                            </w:rPr>
                          </w:pPr>
                        </w:p>
                        <w:p w14:paraId="3F416655" w14:textId="77777777" w:rsidR="005432AB" w:rsidRPr="00987FC4" w:rsidRDefault="00C336F1" w:rsidP="00085445">
                          <w:pPr>
                            <w:spacing w:before="2"/>
                            <w:ind w:left="20"/>
                            <w:rPr>
                              <w:rFonts w:ascii="Sto TT Cond" w:hAnsi="Sto TT Cond"/>
                              <w:sz w:val="16"/>
                            </w:rPr>
                          </w:pPr>
                          <w:r w:rsidRPr="00987FC4">
                            <w:rPr>
                              <w:rFonts w:ascii="Sto TT Cond" w:hAnsi="Sto TT Cond"/>
                              <w:sz w:val="16"/>
                            </w:rPr>
                            <w:t>Sto Guide Specification 9000S</w:t>
                          </w:r>
                          <w:r w:rsidR="001029F6" w:rsidRPr="00987FC4">
                            <w:rPr>
                              <w:rFonts w:ascii="Sto TT Cond" w:hAnsi="Sto TT Cond"/>
                              <w:sz w:val="16"/>
                            </w:rPr>
                            <w:t>c</w:t>
                          </w:r>
                          <w:r w:rsidRPr="00987FC4">
                            <w:rPr>
                              <w:rFonts w:ascii="Sto TT Cond" w:hAnsi="Sto TT Cond"/>
                              <w:sz w:val="16"/>
                            </w:rPr>
                            <w:t xml:space="preserve"> </w:t>
                          </w:r>
                        </w:p>
                        <w:p w14:paraId="25E8D4DD" w14:textId="47D93A39" w:rsidR="00C336F1" w:rsidRPr="00987FC4" w:rsidRDefault="00C336F1" w:rsidP="00085445">
                          <w:pPr>
                            <w:spacing w:before="2"/>
                            <w:ind w:left="20"/>
                            <w:rPr>
                              <w:rFonts w:ascii="Sto TT Cond" w:hAnsi="Sto TT Cond"/>
                              <w:sz w:val="16"/>
                            </w:rPr>
                          </w:pPr>
                          <w:r w:rsidRPr="00987FC4">
                            <w:rPr>
                              <w:rFonts w:ascii="Sto TT Cond" w:hAnsi="Sto TT Cond"/>
                              <w:sz w:val="16"/>
                            </w:rPr>
                            <w:t xml:space="preserve">Created: </w:t>
                          </w:r>
                          <w:r w:rsidR="006E5114" w:rsidRPr="00987FC4">
                            <w:rPr>
                              <w:rFonts w:ascii="Sto TT Cond" w:hAnsi="Sto TT Cond"/>
                              <w:sz w:val="16"/>
                            </w:rPr>
                            <w:t>June</w:t>
                          </w:r>
                          <w:r w:rsidRPr="00987FC4">
                            <w:rPr>
                              <w:rFonts w:ascii="Sto TT Cond" w:hAnsi="Sto TT Cond"/>
                              <w:sz w:val="16"/>
                            </w:rPr>
                            <w:t xml:space="preserve"> 2020</w:t>
                          </w:r>
                        </w:p>
                        <w:p w14:paraId="6E465683" w14:textId="6929BB75" w:rsidR="00B540BD" w:rsidRPr="00987FC4" w:rsidRDefault="00B540BD" w:rsidP="00085445">
                          <w:pPr>
                            <w:spacing w:before="2"/>
                            <w:ind w:left="20"/>
                            <w:rPr>
                              <w:rFonts w:ascii="Sto TT Cond" w:hAnsi="Sto TT Cond"/>
                              <w:sz w:val="16"/>
                            </w:rPr>
                          </w:pPr>
                          <w:r w:rsidRPr="00987FC4">
                            <w:rPr>
                              <w:rFonts w:ascii="Sto TT Cond" w:hAnsi="Sto TT Cond"/>
                              <w:sz w:val="16"/>
                            </w:rPr>
                            <w:t>Rev No. 00</w:t>
                          </w:r>
                          <w:r w:rsidR="00222CE0" w:rsidRPr="00987FC4">
                            <w:rPr>
                              <w:rFonts w:ascii="Sto TT Cond" w:hAnsi="Sto TT Cond"/>
                              <w:sz w:val="16"/>
                            </w:rPr>
                            <w:t>6</w:t>
                          </w:r>
                          <w:r w:rsidRPr="00987FC4">
                            <w:rPr>
                              <w:rFonts w:ascii="Sto TT Cond" w:hAnsi="Sto TT Cond"/>
                              <w:sz w:val="16"/>
                            </w:rPr>
                            <w:t xml:space="preserve">: </w:t>
                          </w:r>
                          <w:r w:rsidR="00987FC4">
                            <w:rPr>
                              <w:rFonts w:ascii="Sto TT Cond" w:hAnsi="Sto TT Cond"/>
                              <w:sz w:val="16"/>
                            </w:rPr>
                            <w:t>June</w:t>
                          </w:r>
                          <w:r w:rsidR="006058BB" w:rsidRPr="00987FC4">
                            <w:rPr>
                              <w:rFonts w:ascii="Sto TT Cond" w:hAnsi="Sto TT Cond"/>
                              <w:sz w:val="16"/>
                            </w:rPr>
                            <w:t xml:space="preserve"> </w:t>
                          </w:r>
                          <w:r w:rsidRPr="00987FC4">
                            <w:rPr>
                              <w:rFonts w:ascii="Sto TT Cond" w:hAnsi="Sto TT Cond"/>
                              <w:sz w:val="16"/>
                            </w:rPr>
                            <w:t>202</w:t>
                          </w:r>
                          <w:r w:rsidR="00987FC4">
                            <w:rPr>
                              <w:rFonts w:ascii="Sto TT Cond" w:hAnsi="Sto TT Cond"/>
                              <w:sz w:val="16"/>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D92E0B" id="_x0000_t202" coordsize="21600,21600" o:spt="202" path="m,l,21600r21600,l21600,xe">
              <v:stroke joinstyle="miter"/>
              <v:path gradientshapeok="t" o:connecttype="rect"/>
            </v:shapetype>
            <v:shape id="Text Box 3" o:spid="_x0000_s1027" type="#_x0000_t202" style="position:absolute;margin-left:56.1pt;margin-top:721.75pt;width:135.35pt;height:42.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" filled="f" stroked="f">
              <v:textbox inset="0,0,0,0">
                <w:txbxContent>
                  <w:p w14:paraId="0D14E144" w14:textId="77777777" w:rsidR="006029C6" w:rsidRDefault="006029C6" w:rsidP="00085445">
                    <w:pPr>
                      <w:spacing w:before="2"/>
                      <w:ind w:left="20"/>
                      <w:rPr>
                        <w:sz w:val="16"/>
                      </w:rPr>
                    </w:pPr>
                  </w:p>
                  <w:p w14:paraId="3F416655" w14:textId="77777777" w:rsidR="005432AB" w:rsidRPr="00987FC4" w:rsidRDefault="00C336F1" w:rsidP="00085445">
                    <w:pPr>
                      <w:spacing w:before="2"/>
                      <w:ind w:left="20"/>
                      <w:rPr>
                        <w:rFonts w:ascii="Sto TT Cond" w:hAnsi="Sto TT Cond"/>
                        <w:sz w:val="16"/>
                      </w:rPr>
                    </w:pPr>
                    <w:r w:rsidRPr="00987FC4">
                      <w:rPr>
                        <w:rFonts w:ascii="Sto TT Cond" w:hAnsi="Sto TT Cond"/>
                        <w:sz w:val="16"/>
                      </w:rPr>
                      <w:t>Sto Guide Specification 9000S</w:t>
                    </w:r>
                    <w:r w:rsidR="001029F6" w:rsidRPr="00987FC4">
                      <w:rPr>
                        <w:rFonts w:ascii="Sto TT Cond" w:hAnsi="Sto TT Cond"/>
                        <w:sz w:val="16"/>
                      </w:rPr>
                      <w:t>c</w:t>
                    </w:r>
                    <w:r w:rsidRPr="00987FC4">
                      <w:rPr>
                        <w:rFonts w:ascii="Sto TT Cond" w:hAnsi="Sto TT Cond"/>
                        <w:sz w:val="16"/>
                      </w:rPr>
                      <w:t xml:space="preserve"> </w:t>
                    </w:r>
                  </w:p>
                  <w:p w14:paraId="25E8D4DD" w14:textId="47D93A39" w:rsidR="00C336F1" w:rsidRPr="00987FC4" w:rsidRDefault="00C336F1" w:rsidP="00085445">
                    <w:pPr>
                      <w:spacing w:before="2"/>
                      <w:ind w:left="20"/>
                      <w:rPr>
                        <w:rFonts w:ascii="Sto TT Cond" w:hAnsi="Sto TT Cond"/>
                        <w:sz w:val="16"/>
                      </w:rPr>
                    </w:pPr>
                    <w:r w:rsidRPr="00987FC4">
                      <w:rPr>
                        <w:rFonts w:ascii="Sto TT Cond" w:hAnsi="Sto TT Cond"/>
                        <w:sz w:val="16"/>
                      </w:rPr>
                      <w:t xml:space="preserve">Created: </w:t>
                    </w:r>
                    <w:r w:rsidR="006E5114" w:rsidRPr="00987FC4">
                      <w:rPr>
                        <w:rFonts w:ascii="Sto TT Cond" w:hAnsi="Sto TT Cond"/>
                        <w:sz w:val="16"/>
                      </w:rPr>
                      <w:t>June</w:t>
                    </w:r>
                    <w:r w:rsidRPr="00987FC4">
                      <w:rPr>
                        <w:rFonts w:ascii="Sto TT Cond" w:hAnsi="Sto TT Cond"/>
                        <w:sz w:val="16"/>
                      </w:rPr>
                      <w:t xml:space="preserve"> 2020</w:t>
                    </w:r>
                  </w:p>
                  <w:p w14:paraId="6E465683" w14:textId="6929BB75" w:rsidR="00B540BD" w:rsidRPr="00987FC4" w:rsidRDefault="00B540BD" w:rsidP="00085445">
                    <w:pPr>
                      <w:spacing w:before="2"/>
                      <w:ind w:left="20"/>
                      <w:rPr>
                        <w:rFonts w:ascii="Sto TT Cond" w:hAnsi="Sto TT Cond"/>
                        <w:sz w:val="16"/>
                      </w:rPr>
                    </w:pPr>
                    <w:r w:rsidRPr="00987FC4">
                      <w:rPr>
                        <w:rFonts w:ascii="Sto TT Cond" w:hAnsi="Sto TT Cond"/>
                        <w:sz w:val="16"/>
                      </w:rPr>
                      <w:t>Rev No. 00</w:t>
                    </w:r>
                    <w:r w:rsidR="00222CE0" w:rsidRPr="00987FC4">
                      <w:rPr>
                        <w:rFonts w:ascii="Sto TT Cond" w:hAnsi="Sto TT Cond"/>
                        <w:sz w:val="16"/>
                      </w:rPr>
                      <w:t>6</w:t>
                    </w:r>
                    <w:r w:rsidRPr="00987FC4">
                      <w:rPr>
                        <w:rFonts w:ascii="Sto TT Cond" w:hAnsi="Sto TT Cond"/>
                        <w:sz w:val="16"/>
                      </w:rPr>
                      <w:t xml:space="preserve">: </w:t>
                    </w:r>
                    <w:r w:rsidR="00987FC4">
                      <w:rPr>
                        <w:rFonts w:ascii="Sto TT Cond" w:hAnsi="Sto TT Cond"/>
                        <w:sz w:val="16"/>
                      </w:rPr>
                      <w:t>June</w:t>
                    </w:r>
                    <w:r w:rsidR="006058BB" w:rsidRPr="00987FC4">
                      <w:rPr>
                        <w:rFonts w:ascii="Sto TT Cond" w:hAnsi="Sto TT Cond"/>
                        <w:sz w:val="16"/>
                      </w:rPr>
                      <w:t xml:space="preserve"> </w:t>
                    </w:r>
                    <w:r w:rsidRPr="00987FC4">
                      <w:rPr>
                        <w:rFonts w:ascii="Sto TT Cond" w:hAnsi="Sto TT Cond"/>
                        <w:sz w:val="16"/>
                      </w:rPr>
                      <w:t>202</w:t>
                    </w:r>
                    <w:r w:rsidR="00987FC4">
                      <w:rPr>
                        <w:rFonts w:ascii="Sto TT Cond" w:hAnsi="Sto TT Cond"/>
                        <w:sz w:val="16"/>
                      </w:rPr>
                      <w:t>6</w:t>
                    </w:r>
                  </w:p>
                </w:txbxContent>
              </v:textbox>
              <w10:wrap anchorx="page" anchory="page"/>
            </v:shape>
          </w:pict>
        </mc:Fallback>
      </mc:AlternateContent>
    </w:r>
    <w:r w:rsidR="006029C6">
      <w:rPr>
        <w:noProof/>
      </w:rPr>
      <mc:AlternateContent>
        <mc:Choice Requires="wps">
          <w:drawing>
            <wp:anchor distT="0" distB="0" distL="114300" distR="114300" simplePos="0" relativeHeight="251658240" behindDoc="1" locked="0" layoutInCell="1" allowOverlap="1" wp14:anchorId="64C84053" wp14:editId="18717317">
              <wp:simplePos x="0" y="0"/>
              <wp:positionH relativeFrom="page">
                <wp:posOffset>2517569</wp:posOffset>
              </wp:positionH>
              <wp:positionV relativeFrom="page">
                <wp:posOffset>9167752</wp:posOffset>
              </wp:positionV>
              <wp:extent cx="3154680" cy="308758"/>
              <wp:effectExtent l="0" t="0" r="7620" b="1524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680" cy="308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69D15" w14:textId="77777777" w:rsidR="006029C6" w:rsidRDefault="006029C6">
                          <w:pPr>
                            <w:spacing w:before="15"/>
                            <w:ind w:left="20"/>
                            <w:rPr>
                              <w:sz w:val="16"/>
                            </w:rPr>
                          </w:pPr>
                        </w:p>
                        <w:p w14:paraId="1CBFC4A9" w14:textId="75129B8E" w:rsidR="00C336F1" w:rsidRPr="00987FC4" w:rsidRDefault="00C336F1">
                          <w:pPr>
                            <w:spacing w:before="15"/>
                            <w:ind w:left="20"/>
                            <w:rPr>
                              <w:rFonts w:ascii="Sto TT Cond" w:hAnsi="Sto TT Cond"/>
                              <w:sz w:val="16"/>
                            </w:rPr>
                          </w:pPr>
                          <w:r w:rsidRPr="00987FC4">
                            <w:rPr>
                              <w:rFonts w:ascii="Sto TT Cond" w:hAnsi="Sto TT Cond"/>
                              <w:sz w:val="16"/>
                            </w:rPr>
                            <w:t>Sto Corp. is an ISO 9001:2015 and 14001:2015 Registered Company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84053" id="Text Box 2" o:spid="_x0000_s1028" type="#_x0000_t202" style="position:absolute;margin-left:198.25pt;margin-top:721.85pt;width:248.4pt;height:24.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" filled="f" stroked="f">
              <v:textbox inset="0,0,0,0">
                <w:txbxContent>
                  <w:p w14:paraId="65E69D15" w14:textId="77777777" w:rsidR="006029C6" w:rsidRDefault="006029C6">
                    <w:pPr>
                      <w:spacing w:before="15"/>
                      <w:ind w:left="20"/>
                      <w:rPr>
                        <w:sz w:val="16"/>
                      </w:rPr>
                    </w:pPr>
                  </w:p>
                  <w:p w14:paraId="1CBFC4A9" w14:textId="75129B8E" w:rsidR="00C336F1" w:rsidRPr="00987FC4" w:rsidRDefault="00C336F1">
                    <w:pPr>
                      <w:spacing w:before="15"/>
                      <w:ind w:left="20"/>
                      <w:rPr>
                        <w:rFonts w:ascii="Sto TT Cond" w:hAnsi="Sto TT Cond"/>
                        <w:sz w:val="16"/>
                      </w:rPr>
                    </w:pPr>
                    <w:r w:rsidRPr="00987FC4">
                      <w:rPr>
                        <w:rFonts w:ascii="Sto TT Cond" w:hAnsi="Sto TT Cond"/>
                        <w:sz w:val="16"/>
                      </w:rPr>
                      <w:t>Sto Corp. is an ISO 9001:2015 and 14001:2015 Registered Company</w:t>
                    </w:r>
                  </w:p>
                </w:txbxContent>
              </v:textbox>
              <w10:wrap anchorx="page" anchory="page"/>
            </v:shape>
          </w:pict>
        </mc:Fallback>
      </mc:AlternateContent>
    </w:r>
    <w:r w:rsidR="00DF3C1B">
      <w:rPr>
        <w:noProof/>
      </w:rPr>
      <mc:AlternateContent>
        <mc:Choice Requires="wps">
          <w:drawing>
            <wp:anchor distT="0" distB="0" distL="114300" distR="114300" simplePos="0" relativeHeight="251659264" behindDoc="1" locked="0" layoutInCell="1" allowOverlap="1" wp14:anchorId="7158924E" wp14:editId="79020398">
              <wp:simplePos x="0" y="0"/>
              <wp:positionH relativeFrom="page">
                <wp:posOffset>6888480</wp:posOffset>
              </wp:positionH>
              <wp:positionV relativeFrom="page">
                <wp:posOffset>9168130</wp:posOffset>
              </wp:positionV>
              <wp:extent cx="133350"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C3B08" w14:textId="77777777" w:rsidR="00C336F1" w:rsidRDefault="00C336F1">
                          <w:pPr>
                            <w:spacing w:before="15"/>
                            <w:ind w:left="60"/>
                            <w:rPr>
                              <w:sz w:val="16"/>
                            </w:rPr>
                          </w:pPr>
                          <w:r>
                            <w:fldChar w:fldCharType="begin"/>
                          </w:r>
                          <w:r>
                            <w:rPr>
                              <w:sz w:val="16"/>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58924E" id="Text Box 1" o:spid="_x0000_s1029" type="#_x0000_t202" style="position:absolute;margin-left:542.4pt;margin-top:721.9pt;width:10.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" filled="f" stroked="f">
              <v:textbox inset="0,0,0,0">
                <w:txbxContent>
                  <w:p w14:paraId="00DC3B08" w14:textId="77777777" w:rsidR="00C336F1" w:rsidRDefault="00C336F1">
                    <w:pPr>
                      <w:spacing w:before="15"/>
                      <w:ind w:left="60"/>
                      <w:rPr>
                        <w:sz w:val="16"/>
                      </w:rPr>
                    </w:pPr>
                    <w:r>
                      <w:fldChar w:fldCharType="begin"/>
                    </w:r>
                    <w:r>
                      <w:rPr>
                        <w:sz w:val="16"/>
                      </w:rPr>
                      <w:instrText xml:space="preserve"> PAGE </w:instrText>
                    </w:r>
                    <w:r>
                      <w:fldChar w:fldCharType="separate"/>
                    </w:r>
                    <w:r>
                      <w:t>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57154" w14:textId="77777777" w:rsidR="00AA3AE7" w:rsidRDefault="00AA3AE7">
      <w:r>
        <w:separator/>
      </w:r>
    </w:p>
  </w:footnote>
  <w:footnote w:type="continuationSeparator" w:id="0">
    <w:p w14:paraId="24133B48" w14:textId="77777777" w:rsidR="00AA3AE7" w:rsidRDefault="00AA3A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45FB2" w14:textId="14F3CF13" w:rsidR="00BE3198" w:rsidRDefault="00BE31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B671F" w14:textId="685BB902" w:rsidR="00C336F1" w:rsidRDefault="00EB152A">
    <w:pPr>
      <w:pStyle w:val="BodyText"/>
      <w:spacing w:line="14" w:lineRule="auto"/>
    </w:pPr>
    <w:r>
      <w:rPr>
        <w:b/>
        <w:noProof/>
        <w:sz w:val="24"/>
      </w:rPr>
      <w:drawing>
        <wp:anchor distT="0" distB="0" distL="114300" distR="114300" simplePos="0" relativeHeight="251660288" behindDoc="0" locked="0" layoutInCell="1" allowOverlap="1" wp14:anchorId="566553BE" wp14:editId="52EFF374">
          <wp:simplePos x="0" y="0"/>
          <wp:positionH relativeFrom="column">
            <wp:posOffset>4635081</wp:posOffset>
          </wp:positionH>
          <wp:positionV relativeFrom="paragraph">
            <wp:posOffset>-114300</wp:posOffset>
          </wp:positionV>
          <wp:extent cx="1866900" cy="54292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anchor>
      </w:drawing>
    </w:r>
    <w:r>
      <w:rPr>
        <w:noProof/>
      </w:rPr>
      <mc:AlternateContent>
        <mc:Choice Requires="wps">
          <w:drawing>
            <wp:anchor distT="0" distB="0" distL="114300" distR="114300" simplePos="0" relativeHeight="251656192" behindDoc="1" locked="0" layoutInCell="1" allowOverlap="1" wp14:anchorId="53098EEC" wp14:editId="2CD2A892">
              <wp:simplePos x="0" y="0"/>
              <wp:positionH relativeFrom="page">
                <wp:posOffset>802257</wp:posOffset>
              </wp:positionH>
              <wp:positionV relativeFrom="page">
                <wp:posOffset>422694</wp:posOffset>
              </wp:positionV>
              <wp:extent cx="4822825" cy="500332"/>
              <wp:effectExtent l="0" t="0" r="15875" b="1460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2825" cy="500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1B896" w14:textId="4041B11D" w:rsidR="00C336F1" w:rsidRPr="00987FC4" w:rsidRDefault="00C336F1">
                          <w:pPr>
                            <w:pStyle w:val="BodyText"/>
                            <w:spacing w:before="12"/>
                            <w:ind w:left="20"/>
                            <w:rPr>
                              <w:rFonts w:ascii="Sto TT Cond" w:hAnsi="Sto TT Cond"/>
                              <w:b/>
                              <w:bCs/>
                            </w:rPr>
                          </w:pPr>
                          <w:r w:rsidRPr="00987FC4">
                            <w:rPr>
                              <w:rFonts w:ascii="Sto TT Cond" w:hAnsi="Sto TT Cond"/>
                              <w:b/>
                              <w:bCs/>
                            </w:rPr>
                            <w:t>STO GUIDE SPECIFICATION 9000S</w:t>
                          </w:r>
                          <w:r w:rsidR="001029F6" w:rsidRPr="00987FC4">
                            <w:rPr>
                              <w:rFonts w:ascii="Sto TT Cond" w:hAnsi="Sto TT Cond"/>
                              <w:b/>
                              <w:bCs/>
                            </w:rPr>
                            <w:t>c</w:t>
                          </w:r>
                          <w:r w:rsidRPr="00987FC4">
                            <w:rPr>
                              <w:rFonts w:ascii="Sto TT Cond" w:hAnsi="Sto TT Cond"/>
                              <w:b/>
                              <w:bCs/>
                            </w:rPr>
                            <w:t xml:space="preserve">: StoVentro </w:t>
                          </w:r>
                          <w:r w:rsidR="000F2F85" w:rsidRPr="00987FC4">
                            <w:rPr>
                              <w:rFonts w:ascii="Sto TT Cond" w:hAnsi="Sto TT Cond"/>
                              <w:b/>
                              <w:bCs/>
                            </w:rPr>
                            <w:t>S</w:t>
                          </w:r>
                          <w:r w:rsidRPr="00987FC4">
                            <w:rPr>
                              <w:rFonts w:ascii="Sto TT Cond" w:hAnsi="Sto TT Cond"/>
                              <w:b/>
                              <w:bCs/>
                            </w:rPr>
                            <w:t>ub-construction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098EEC" id="_x0000_t202" coordsize="21600,21600" o:spt="202" path="m,l,21600r21600,l21600,xe">
              <v:stroke joinstyle="miter"/>
              <v:path gradientshapeok="t" o:connecttype="rect"/>
            </v:shapetype>
            <v:shape id="Text Box 4" o:spid="_x0000_s1026" type="#_x0000_t202" style="position:absolute;margin-left:63.15pt;margin-top:33.3pt;width:379.75pt;height:39.4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" filled="f" stroked="f">
              <v:textbox inset="0,0,0,0">
                <w:txbxContent>
                  <w:p w14:paraId="6DF1B896" w14:textId="4041B11D" w:rsidR="00C336F1" w:rsidRPr="00987FC4" w:rsidRDefault="00C336F1">
                    <w:pPr>
                      <w:pStyle w:val="BodyText"/>
                      <w:spacing w:before="12"/>
                      <w:ind w:left="20"/>
                      <w:rPr>
                        <w:rFonts w:ascii="Sto TT Cond" w:hAnsi="Sto TT Cond"/>
                        <w:b/>
                        <w:bCs/>
                      </w:rPr>
                    </w:pPr>
                    <w:r w:rsidRPr="00987FC4">
                      <w:rPr>
                        <w:rFonts w:ascii="Sto TT Cond" w:hAnsi="Sto TT Cond"/>
                        <w:b/>
                        <w:bCs/>
                      </w:rPr>
                      <w:t>STO GUIDE SPECIFICATION 9000S</w:t>
                    </w:r>
                    <w:r w:rsidR="001029F6" w:rsidRPr="00987FC4">
                      <w:rPr>
                        <w:rFonts w:ascii="Sto TT Cond" w:hAnsi="Sto TT Cond"/>
                        <w:b/>
                        <w:bCs/>
                      </w:rPr>
                      <w:t>c</w:t>
                    </w:r>
                    <w:r w:rsidRPr="00987FC4">
                      <w:rPr>
                        <w:rFonts w:ascii="Sto TT Cond" w:hAnsi="Sto TT Cond"/>
                        <w:b/>
                        <w:bCs/>
                      </w:rPr>
                      <w:t xml:space="preserve">: StoVentro </w:t>
                    </w:r>
                    <w:r w:rsidR="000F2F85" w:rsidRPr="00987FC4">
                      <w:rPr>
                        <w:rFonts w:ascii="Sto TT Cond" w:hAnsi="Sto TT Cond"/>
                        <w:b/>
                        <w:bCs/>
                      </w:rPr>
                      <w:t>S</w:t>
                    </w:r>
                    <w:r w:rsidRPr="00987FC4">
                      <w:rPr>
                        <w:rFonts w:ascii="Sto TT Cond" w:hAnsi="Sto TT Cond"/>
                        <w:b/>
                        <w:bCs/>
                      </w:rPr>
                      <w:t>ub-construction</w:t>
                    </w:r>
                  </w:p>
                </w:txbxContent>
              </v:textbox>
              <w10:wrap anchorx="page" anchory="page"/>
            </v:shape>
          </w:pict>
        </mc:Fallback>
      </mc:AlternateContent>
    </w:r>
    <w:r w:rsidR="00DF3C1B">
      <w:rPr>
        <w:noProof/>
      </w:rPr>
      <mc:AlternateContent>
        <mc:Choice Requires="wpg">
          <w:drawing>
            <wp:anchor distT="0" distB="0" distL="114300" distR="114300" simplePos="0" relativeHeight="251655168" behindDoc="1" locked="0" layoutInCell="1" allowOverlap="1" wp14:anchorId="30BCD236" wp14:editId="69A2AB62">
              <wp:simplePos x="0" y="0"/>
              <wp:positionH relativeFrom="page">
                <wp:posOffset>722630</wp:posOffset>
              </wp:positionH>
              <wp:positionV relativeFrom="page">
                <wp:posOffset>361950</wp:posOffset>
              </wp:positionV>
              <wp:extent cx="3486150" cy="373380"/>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86150" cy="373380"/>
                        <a:chOff x="1138" y="570"/>
                        <a:chExt cx="5490" cy="588"/>
                      </a:xfrm>
                    </wpg:grpSpPr>
                    <pic:pic xmlns:pic="http://schemas.openxmlformats.org/drawingml/2006/picture">
                      <pic:nvPicPr>
                        <pic:cNvPr id="6"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581" y="641"/>
                          <a:ext cx="2472" cy="443"/>
                        </a:xfrm>
                        <a:prstGeom prst="rect">
                          <a:avLst/>
                        </a:prstGeom>
                        <a:noFill/>
                        <a:extLst>
                          <a:ext uri="{909E8E84-426E-40DD-AFC4-6F175D3DCCD1}">
                            <a14:hiddenFill xmlns:a14="http://schemas.microsoft.com/office/drawing/2010/main">
                              <a:solidFill>
                                <a:srgbClr val="FFFFFF"/>
                              </a:solidFill>
                            </a14:hiddenFill>
                          </a:ext>
                        </a:extLst>
                      </pic:spPr>
                    </pic:pic>
                    <wps:wsp>
                      <wps:cNvPr id="7" name="Rectangle 6"/>
                      <wps:cNvSpPr>
                        <a:spLocks noChangeArrowheads="1"/>
                      </wps:cNvSpPr>
                      <wps:spPr bwMode="auto">
                        <a:xfrm>
                          <a:off x="1138" y="570"/>
                          <a:ext cx="5490" cy="5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2A1CAC" id="Group 5" o:spid="_x0000_s1026" style="position:absolute;margin-left:56.9pt;margin-top:28.5pt;width:274.5pt;height:29.4pt;z-index:-251661312;mso-position-horizontal-relative:page;mso-position-vertical-relative:page" coordorigin="1138,570" coordsize="5490,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2581;top:641;width:2472;height: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">
                <v:imagedata r:id="rId3" o:title=""/>
              </v:shape>
              <v:rect id="Rectangle 6" o:spid="_x0000_s1028" style="position:absolute;left:1138;top:570;width:5490;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46035" w14:textId="018636E0" w:rsidR="00BE3198" w:rsidRDefault="00BE31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C21059"/>
    <w:multiLevelType w:val="multilevel"/>
    <w:tmpl w:val="090EB32A"/>
    <w:lvl w:ilvl="0">
      <w:start w:val="1"/>
      <w:numFmt w:val="decimal"/>
      <w:lvlText w:val="%1"/>
      <w:lvlJc w:val="left"/>
      <w:pPr>
        <w:ind w:left="1450" w:hanging="1134"/>
      </w:pPr>
      <w:rPr>
        <w:rFonts w:hint="default"/>
      </w:rPr>
    </w:lvl>
    <w:lvl w:ilvl="1">
      <w:start w:val="4"/>
      <w:numFmt w:val="decimal"/>
      <w:lvlText w:val="%1.%2"/>
      <w:lvlJc w:val="left"/>
      <w:pPr>
        <w:ind w:left="1450" w:hanging="1134"/>
      </w:pPr>
      <w:rPr>
        <w:rFonts w:ascii="Sto Frutiger 47 Light Cond" w:eastAsia="Arial" w:hAnsi="Sto Frutiger 47 Light Cond" w:cs="Arial" w:hint="default"/>
        <w:b w:val="0"/>
        <w:bCs w:val="0"/>
        <w:w w:val="100"/>
        <w:sz w:val="22"/>
        <w:szCs w:val="22"/>
      </w:rPr>
    </w:lvl>
    <w:lvl w:ilvl="2">
      <w:start w:val="2"/>
      <w:numFmt w:val="upperLetter"/>
      <w:lvlText w:val="%3."/>
      <w:lvlJc w:val="left"/>
      <w:pPr>
        <w:ind w:left="1906" w:hanging="456"/>
      </w:pPr>
      <w:rPr>
        <w:rFonts w:ascii="Arial" w:eastAsia="Arial" w:hAnsi="Arial" w:cs="Arial" w:hint="default"/>
        <w:b w:val="0"/>
        <w:bCs w:val="0"/>
        <w:i w:val="0"/>
        <w:iCs/>
        <w:spacing w:val="-1"/>
        <w:w w:val="100"/>
        <w:sz w:val="18"/>
        <w:szCs w:val="18"/>
      </w:rPr>
    </w:lvl>
    <w:lvl w:ilvl="3">
      <w:start w:val="1"/>
      <w:numFmt w:val="decimal"/>
      <w:lvlText w:val="%4."/>
      <w:lvlJc w:val="left"/>
      <w:pPr>
        <w:ind w:left="2358" w:hanging="452"/>
      </w:pPr>
      <w:rPr>
        <w:rFonts w:ascii="Arial" w:eastAsia="Arial" w:hAnsi="Arial" w:cs="Arial" w:hint="default"/>
        <w:spacing w:val="-1"/>
        <w:w w:val="99"/>
        <w:sz w:val="20"/>
        <w:szCs w:val="20"/>
      </w:rPr>
    </w:lvl>
    <w:lvl w:ilvl="4">
      <w:start w:val="1"/>
      <w:numFmt w:val="lowerLetter"/>
      <w:lvlText w:val="%5."/>
      <w:lvlJc w:val="left"/>
      <w:pPr>
        <w:ind w:left="4365" w:hanging="452"/>
      </w:pPr>
      <w:rPr>
        <w:rFonts w:hint="default"/>
      </w:rPr>
    </w:lvl>
    <w:lvl w:ilvl="5">
      <w:start w:val="1"/>
      <w:numFmt w:val="decimal"/>
      <w:lvlText w:val="%6)"/>
      <w:lvlJc w:val="left"/>
      <w:pPr>
        <w:ind w:left="5367" w:hanging="452"/>
      </w:pPr>
      <w:rPr>
        <w:rFonts w:hint="default"/>
      </w:rPr>
    </w:lvl>
    <w:lvl w:ilvl="6">
      <w:numFmt w:val="bullet"/>
      <w:lvlText w:val="•"/>
      <w:lvlJc w:val="left"/>
      <w:pPr>
        <w:ind w:left="6370" w:hanging="452"/>
      </w:pPr>
      <w:rPr>
        <w:rFonts w:hint="default"/>
      </w:rPr>
    </w:lvl>
    <w:lvl w:ilvl="7">
      <w:numFmt w:val="bullet"/>
      <w:lvlText w:val="•"/>
      <w:lvlJc w:val="left"/>
      <w:pPr>
        <w:ind w:left="7372" w:hanging="452"/>
      </w:pPr>
      <w:rPr>
        <w:rFonts w:hint="default"/>
      </w:rPr>
    </w:lvl>
    <w:lvl w:ilvl="8">
      <w:numFmt w:val="bullet"/>
      <w:lvlText w:val="•"/>
      <w:lvlJc w:val="left"/>
      <w:pPr>
        <w:ind w:left="8375" w:hanging="452"/>
      </w:pPr>
      <w:rPr>
        <w:rFonts w:hint="default"/>
      </w:rPr>
    </w:lvl>
  </w:abstractNum>
  <w:abstractNum w:abstractNumId="1" w15:restartNumberingAfterBreak="0">
    <w:nsid w:val="21241E51"/>
    <w:multiLevelType w:val="multilevel"/>
    <w:tmpl w:val="0B9834E0"/>
    <w:lvl w:ilvl="0">
      <w:start w:val="1"/>
      <w:numFmt w:val="decimal"/>
      <w:lvlText w:val="%1"/>
      <w:lvlJc w:val="left"/>
      <w:pPr>
        <w:ind w:left="1450" w:hanging="1134"/>
      </w:pPr>
      <w:rPr>
        <w:rFonts w:hint="default"/>
      </w:rPr>
    </w:lvl>
    <w:lvl w:ilvl="1">
      <w:start w:val="5"/>
      <w:numFmt w:val="decimal"/>
      <w:lvlText w:val="%1.%2"/>
      <w:lvlJc w:val="left"/>
      <w:pPr>
        <w:ind w:left="1450" w:hanging="1134"/>
      </w:pPr>
      <w:rPr>
        <w:rFonts w:ascii="Sto Frutiger 47 Light Cond" w:eastAsia="Arial" w:hAnsi="Sto Frutiger 47 Light Cond" w:cs="Arial" w:hint="default"/>
        <w:b w:val="0"/>
        <w:bCs w:val="0"/>
        <w:w w:val="100"/>
        <w:sz w:val="22"/>
        <w:szCs w:val="22"/>
      </w:rPr>
    </w:lvl>
    <w:lvl w:ilvl="2">
      <w:start w:val="1"/>
      <w:numFmt w:val="upperLetter"/>
      <w:lvlText w:val="%3."/>
      <w:lvlJc w:val="left"/>
      <w:pPr>
        <w:ind w:left="1906" w:hanging="456"/>
      </w:pPr>
      <w:rPr>
        <w:rFonts w:ascii="Sto Frutiger 47 Light Cond" w:eastAsia="Arial" w:hAnsi="Sto Frutiger 47 Light Cond" w:cs="Arial" w:hint="default"/>
        <w:b w:val="0"/>
        <w:bCs w:val="0"/>
        <w:i w:val="0"/>
        <w:iCs/>
        <w:spacing w:val="-1"/>
        <w:w w:val="100"/>
        <w:sz w:val="18"/>
        <w:szCs w:val="18"/>
      </w:rPr>
    </w:lvl>
    <w:lvl w:ilvl="3">
      <w:start w:val="1"/>
      <w:numFmt w:val="decimal"/>
      <w:lvlText w:val="%4."/>
      <w:lvlJc w:val="left"/>
      <w:pPr>
        <w:ind w:left="2358" w:hanging="452"/>
      </w:pPr>
      <w:rPr>
        <w:rFonts w:ascii="Sto Frutiger 47 Light Cond" w:eastAsia="Arial" w:hAnsi="Sto Frutiger 47 Light Cond" w:cs="Arial" w:hint="default"/>
        <w:spacing w:val="-1"/>
        <w:w w:val="99"/>
        <w:sz w:val="18"/>
        <w:szCs w:val="18"/>
      </w:rPr>
    </w:lvl>
    <w:lvl w:ilvl="4">
      <w:start w:val="1"/>
      <w:numFmt w:val="lowerLetter"/>
      <w:lvlText w:val="%5."/>
      <w:lvlJc w:val="left"/>
      <w:pPr>
        <w:ind w:left="4365" w:hanging="452"/>
      </w:pPr>
      <w:rPr>
        <w:rFonts w:hint="default"/>
      </w:rPr>
    </w:lvl>
    <w:lvl w:ilvl="5">
      <w:start w:val="1"/>
      <w:numFmt w:val="decimal"/>
      <w:lvlText w:val="%6)"/>
      <w:lvlJc w:val="left"/>
      <w:pPr>
        <w:ind w:left="5367" w:hanging="452"/>
      </w:pPr>
      <w:rPr>
        <w:rFonts w:hint="default"/>
      </w:rPr>
    </w:lvl>
    <w:lvl w:ilvl="6">
      <w:numFmt w:val="bullet"/>
      <w:lvlText w:val="•"/>
      <w:lvlJc w:val="left"/>
      <w:pPr>
        <w:ind w:left="6370" w:hanging="452"/>
      </w:pPr>
      <w:rPr>
        <w:rFonts w:hint="default"/>
      </w:rPr>
    </w:lvl>
    <w:lvl w:ilvl="7">
      <w:numFmt w:val="bullet"/>
      <w:lvlText w:val="•"/>
      <w:lvlJc w:val="left"/>
      <w:pPr>
        <w:ind w:left="7372" w:hanging="452"/>
      </w:pPr>
      <w:rPr>
        <w:rFonts w:hint="default"/>
      </w:rPr>
    </w:lvl>
    <w:lvl w:ilvl="8">
      <w:numFmt w:val="bullet"/>
      <w:lvlText w:val="•"/>
      <w:lvlJc w:val="left"/>
      <w:pPr>
        <w:ind w:left="8375" w:hanging="452"/>
      </w:pPr>
      <w:rPr>
        <w:rFonts w:hint="default"/>
      </w:rPr>
    </w:lvl>
  </w:abstractNum>
  <w:abstractNum w:abstractNumId="2" w15:restartNumberingAfterBreak="0">
    <w:nsid w:val="22DE5FED"/>
    <w:multiLevelType w:val="multilevel"/>
    <w:tmpl w:val="C0287840"/>
    <w:lvl w:ilvl="0">
      <w:start w:val="1"/>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b w:val="0"/>
        <w:bCs w:val="0"/>
        <w:i w:val="0"/>
        <w:iCs/>
        <w:spacing w:val="-1"/>
        <w:w w:val="100"/>
        <w:sz w:val="18"/>
        <w:szCs w:val="18"/>
        <w:lang w:val="en-US" w:eastAsia="en-US" w:bidi="en-US"/>
      </w:rPr>
    </w:lvl>
    <w:lvl w:ilvl="3">
      <w:start w:val="1"/>
      <w:numFmt w:val="decimal"/>
      <w:lvlText w:val="%4."/>
      <w:lvlJc w:val="left"/>
      <w:pPr>
        <w:ind w:left="2358" w:hanging="452"/>
      </w:pPr>
      <w:rPr>
        <w:rFonts w:ascii="Arial" w:eastAsia="Arial" w:hAnsi="Arial" w:cs="Arial" w:hint="default"/>
        <w:spacing w:val="-1"/>
        <w:w w:val="99"/>
        <w:sz w:val="18"/>
        <w:szCs w:val="18"/>
        <w:lang w:val="en-US" w:eastAsia="en-US" w:bidi="en-US"/>
      </w:rPr>
    </w:lvl>
    <w:lvl w:ilvl="4">
      <w:start w:val="1"/>
      <w:numFmt w:val="lowerLetter"/>
      <w:lvlText w:val="%5."/>
      <w:lvlJc w:val="left"/>
      <w:pPr>
        <w:ind w:left="4365" w:hanging="452"/>
      </w:pPr>
      <w:rPr>
        <w:rFonts w:hint="default"/>
        <w:lang w:val="en-US" w:eastAsia="en-US" w:bidi="en-US"/>
      </w:rPr>
    </w:lvl>
    <w:lvl w:ilvl="5">
      <w:start w:val="1"/>
      <w:numFmt w:val="decimal"/>
      <w:lvlText w:val="%6)"/>
      <w:lvlJc w:val="left"/>
      <w:pPr>
        <w:ind w:left="5367" w:hanging="452"/>
      </w:pPr>
      <w:rPr>
        <w:rFonts w:hint="default"/>
        <w:lang w:val="en-US" w:eastAsia="en-US" w:bidi="en-US"/>
      </w:rPr>
    </w:lvl>
    <w:lvl w:ilvl="6">
      <w:numFmt w:val="bullet"/>
      <w:lvlText w:val="•"/>
      <w:lvlJc w:val="left"/>
      <w:pPr>
        <w:ind w:left="6370" w:hanging="452"/>
      </w:pPr>
      <w:rPr>
        <w:rFonts w:hint="default"/>
        <w:lang w:val="en-US" w:eastAsia="en-US" w:bidi="en-US"/>
      </w:rPr>
    </w:lvl>
    <w:lvl w:ilvl="7">
      <w:numFmt w:val="bullet"/>
      <w:lvlText w:val="•"/>
      <w:lvlJc w:val="left"/>
      <w:pPr>
        <w:ind w:left="7372" w:hanging="452"/>
      </w:pPr>
      <w:rPr>
        <w:rFonts w:hint="default"/>
        <w:lang w:val="en-US" w:eastAsia="en-US" w:bidi="en-US"/>
      </w:rPr>
    </w:lvl>
    <w:lvl w:ilvl="8">
      <w:numFmt w:val="bullet"/>
      <w:lvlText w:val="•"/>
      <w:lvlJc w:val="left"/>
      <w:pPr>
        <w:ind w:left="8375" w:hanging="452"/>
      </w:pPr>
      <w:rPr>
        <w:rFonts w:hint="default"/>
        <w:lang w:val="en-US" w:eastAsia="en-US" w:bidi="en-US"/>
      </w:rPr>
    </w:lvl>
  </w:abstractNum>
  <w:abstractNum w:abstractNumId="3" w15:restartNumberingAfterBreak="0">
    <w:nsid w:val="2A8C676A"/>
    <w:multiLevelType w:val="multilevel"/>
    <w:tmpl w:val="1988FF82"/>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Theme="minorHAnsi" w:hAnsi="Sto Frutiger 47 Light Cond" w:cs="Arial"/>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upperLetter"/>
      <w:lvlText w:val="%6."/>
      <w:lvlJc w:val="left"/>
      <w:pPr>
        <w:ind w:left="4956" w:hanging="456"/>
      </w:pPr>
      <w:rPr>
        <w:rFonts w:ascii="Sto Frutiger 47 Light Cond" w:eastAsiaTheme="minorHAnsi" w:hAnsi="Sto Frutiger 47 Light Cond" w:cs="Arial"/>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4" w15:restartNumberingAfterBreak="0">
    <w:nsid w:val="305579B6"/>
    <w:multiLevelType w:val="multilevel"/>
    <w:tmpl w:val="1CE2664E"/>
    <w:lvl w:ilvl="0">
      <w:start w:val="3"/>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Arial" w:eastAsia="Arial" w:hAnsi="Arial" w:cs="Arial" w:hint="default"/>
        <w:b/>
        <w:bCs/>
        <w:w w:val="100"/>
        <w:sz w:val="22"/>
        <w:szCs w:val="22"/>
        <w:lang w:val="en-US" w:eastAsia="en-US" w:bidi="en-US"/>
      </w:rPr>
    </w:lvl>
    <w:lvl w:ilvl="2">
      <w:start w:val="1"/>
      <w:numFmt w:val="upperLetter"/>
      <w:lvlText w:val="%3."/>
      <w:lvlJc w:val="left"/>
      <w:pPr>
        <w:ind w:left="1906" w:hanging="456"/>
      </w:pPr>
      <w:rPr>
        <w:rFonts w:hint="default"/>
        <w:spacing w:val="-1"/>
        <w:w w:val="100"/>
        <w:lang w:val="en-US" w:eastAsia="en-US" w:bidi="en-US"/>
      </w:rPr>
    </w:lvl>
    <w:lvl w:ilvl="3">
      <w:start w:val="1"/>
      <w:numFmt w:val="decimal"/>
      <w:lvlText w:val="%4)"/>
      <w:lvlJc w:val="left"/>
      <w:pPr>
        <w:ind w:left="3784" w:hanging="456"/>
      </w:pPr>
      <w:rPr>
        <w:rFonts w:hint="default"/>
        <w:lang w:val="en-US" w:eastAsia="en-US" w:bidi="en-US"/>
      </w:rPr>
    </w:lvl>
    <w:lvl w:ilvl="4">
      <w:numFmt w:val="bullet"/>
      <w:lvlText w:val="•"/>
      <w:lvlJc w:val="left"/>
      <w:pPr>
        <w:ind w:left="4726" w:hanging="456"/>
      </w:pPr>
      <w:rPr>
        <w:rFonts w:hint="default"/>
        <w:lang w:val="en-US" w:eastAsia="en-US" w:bidi="en-US"/>
      </w:rPr>
    </w:lvl>
    <w:lvl w:ilvl="5">
      <w:numFmt w:val="bullet"/>
      <w:lvlText w:val="•"/>
      <w:lvlJc w:val="left"/>
      <w:pPr>
        <w:ind w:left="5668" w:hanging="456"/>
      </w:pPr>
      <w:rPr>
        <w:rFonts w:hint="default"/>
        <w:lang w:val="en-US" w:eastAsia="en-US" w:bidi="en-US"/>
      </w:rPr>
    </w:lvl>
    <w:lvl w:ilvl="6">
      <w:numFmt w:val="bullet"/>
      <w:lvlText w:val="•"/>
      <w:lvlJc w:val="left"/>
      <w:pPr>
        <w:ind w:left="6611" w:hanging="456"/>
      </w:pPr>
      <w:rPr>
        <w:rFonts w:hint="default"/>
        <w:lang w:val="en-US" w:eastAsia="en-US" w:bidi="en-US"/>
      </w:rPr>
    </w:lvl>
    <w:lvl w:ilvl="7">
      <w:numFmt w:val="bullet"/>
      <w:lvlText w:val="•"/>
      <w:lvlJc w:val="left"/>
      <w:pPr>
        <w:ind w:left="7553" w:hanging="456"/>
      </w:pPr>
      <w:rPr>
        <w:rFonts w:hint="default"/>
        <w:lang w:val="en-US" w:eastAsia="en-US" w:bidi="en-US"/>
      </w:rPr>
    </w:lvl>
    <w:lvl w:ilvl="8">
      <w:numFmt w:val="bullet"/>
      <w:lvlText w:val="•"/>
      <w:lvlJc w:val="left"/>
      <w:pPr>
        <w:ind w:left="8495" w:hanging="456"/>
      </w:pPr>
      <w:rPr>
        <w:rFonts w:hint="default"/>
        <w:lang w:val="en-US" w:eastAsia="en-US" w:bidi="en-US"/>
      </w:rPr>
    </w:lvl>
  </w:abstractNum>
  <w:abstractNum w:abstractNumId="5" w15:restartNumberingAfterBreak="0">
    <w:nsid w:val="32593FA7"/>
    <w:multiLevelType w:val="multilevel"/>
    <w:tmpl w:val="6D6647EC"/>
    <w:lvl w:ilvl="0">
      <w:start w:val="3"/>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Arial" w:eastAsia="Arial" w:hAnsi="Arial" w:cs="Arial" w:hint="default"/>
        <w:b/>
        <w:bCs/>
        <w:w w:val="100"/>
        <w:sz w:val="22"/>
        <w:szCs w:val="22"/>
        <w:lang w:val="en-US" w:eastAsia="en-US" w:bidi="en-US"/>
      </w:rPr>
    </w:lvl>
    <w:lvl w:ilvl="2">
      <w:start w:val="1"/>
      <w:numFmt w:val="upperLetter"/>
      <w:lvlText w:val="%3."/>
      <w:lvlJc w:val="left"/>
      <w:pPr>
        <w:ind w:left="1906" w:hanging="456"/>
      </w:pPr>
      <w:rPr>
        <w:rFonts w:hint="default"/>
        <w:spacing w:val="-1"/>
        <w:w w:val="100"/>
        <w:lang w:val="en-US" w:eastAsia="en-US" w:bidi="en-US"/>
      </w:rPr>
    </w:lvl>
    <w:lvl w:ilvl="3">
      <w:start w:val="1"/>
      <w:numFmt w:val="decimal"/>
      <w:lvlText w:val="%4)"/>
      <w:lvlJc w:val="left"/>
      <w:pPr>
        <w:ind w:left="3784" w:hanging="456"/>
      </w:pPr>
      <w:rPr>
        <w:rFonts w:hint="default"/>
        <w:lang w:val="en-US" w:eastAsia="en-US" w:bidi="en-US"/>
      </w:rPr>
    </w:lvl>
    <w:lvl w:ilvl="4">
      <w:numFmt w:val="bullet"/>
      <w:lvlText w:val="•"/>
      <w:lvlJc w:val="left"/>
      <w:pPr>
        <w:ind w:left="4726" w:hanging="456"/>
      </w:pPr>
      <w:rPr>
        <w:rFonts w:hint="default"/>
        <w:lang w:val="en-US" w:eastAsia="en-US" w:bidi="en-US"/>
      </w:rPr>
    </w:lvl>
    <w:lvl w:ilvl="5">
      <w:numFmt w:val="bullet"/>
      <w:lvlText w:val="•"/>
      <w:lvlJc w:val="left"/>
      <w:pPr>
        <w:ind w:left="5668" w:hanging="456"/>
      </w:pPr>
      <w:rPr>
        <w:rFonts w:hint="default"/>
        <w:lang w:val="en-US" w:eastAsia="en-US" w:bidi="en-US"/>
      </w:rPr>
    </w:lvl>
    <w:lvl w:ilvl="6">
      <w:numFmt w:val="bullet"/>
      <w:lvlText w:val="•"/>
      <w:lvlJc w:val="left"/>
      <w:pPr>
        <w:ind w:left="6611" w:hanging="456"/>
      </w:pPr>
      <w:rPr>
        <w:rFonts w:hint="default"/>
        <w:lang w:val="en-US" w:eastAsia="en-US" w:bidi="en-US"/>
      </w:rPr>
    </w:lvl>
    <w:lvl w:ilvl="7">
      <w:numFmt w:val="bullet"/>
      <w:lvlText w:val="•"/>
      <w:lvlJc w:val="left"/>
      <w:pPr>
        <w:ind w:left="7553" w:hanging="456"/>
      </w:pPr>
      <w:rPr>
        <w:rFonts w:hint="default"/>
        <w:lang w:val="en-US" w:eastAsia="en-US" w:bidi="en-US"/>
      </w:rPr>
    </w:lvl>
    <w:lvl w:ilvl="8">
      <w:numFmt w:val="bullet"/>
      <w:lvlText w:val="•"/>
      <w:lvlJc w:val="left"/>
      <w:pPr>
        <w:ind w:left="8495" w:hanging="456"/>
      </w:pPr>
      <w:rPr>
        <w:rFonts w:hint="default"/>
        <w:lang w:val="en-US" w:eastAsia="en-US" w:bidi="en-US"/>
      </w:rPr>
    </w:lvl>
  </w:abstractNum>
  <w:abstractNum w:abstractNumId="6" w15:restartNumberingAfterBreak="0">
    <w:nsid w:val="375460ED"/>
    <w:multiLevelType w:val="multilevel"/>
    <w:tmpl w:val="1F64965A"/>
    <w:lvl w:ilvl="0">
      <w:start w:val="3"/>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w w:val="100"/>
        <w:sz w:val="22"/>
        <w:szCs w:val="22"/>
        <w:lang w:val="en-US" w:eastAsia="en-US" w:bidi="en-US"/>
      </w:rPr>
    </w:lvl>
    <w:lvl w:ilvl="2">
      <w:start w:val="1"/>
      <w:numFmt w:val="upperLetter"/>
      <w:lvlText w:val="%3."/>
      <w:lvlJc w:val="left"/>
      <w:pPr>
        <w:ind w:left="1906" w:hanging="456"/>
      </w:pPr>
      <w:rPr>
        <w:rFonts w:hint="default"/>
        <w:spacing w:val="-1"/>
        <w:w w:val="100"/>
        <w:sz w:val="18"/>
        <w:szCs w:val="18"/>
        <w:lang w:val="en-US" w:eastAsia="en-US" w:bidi="en-US"/>
      </w:rPr>
    </w:lvl>
    <w:lvl w:ilvl="3">
      <w:start w:val="1"/>
      <w:numFmt w:val="decimal"/>
      <w:lvlText w:val="%4."/>
      <w:lvlJc w:val="left"/>
      <w:pPr>
        <w:ind w:left="3784" w:hanging="456"/>
      </w:pPr>
      <w:rPr>
        <w:rFonts w:hint="default"/>
        <w:lang w:val="en-US" w:eastAsia="en-US" w:bidi="en-US"/>
      </w:rPr>
    </w:lvl>
    <w:lvl w:ilvl="4">
      <w:start w:val="1"/>
      <w:numFmt w:val="lowerLetter"/>
      <w:lvlText w:val="%5."/>
      <w:lvlJc w:val="left"/>
      <w:pPr>
        <w:ind w:left="4726" w:hanging="456"/>
      </w:pPr>
      <w:rPr>
        <w:rFonts w:hint="default"/>
        <w:lang w:val="en-US" w:eastAsia="en-US" w:bidi="en-US"/>
      </w:rPr>
    </w:lvl>
    <w:lvl w:ilvl="5">
      <w:numFmt w:val="bullet"/>
      <w:lvlText w:val="•"/>
      <w:lvlJc w:val="left"/>
      <w:pPr>
        <w:ind w:left="5668" w:hanging="456"/>
      </w:pPr>
      <w:rPr>
        <w:rFonts w:hint="default"/>
        <w:lang w:val="en-US" w:eastAsia="en-US" w:bidi="en-US"/>
      </w:rPr>
    </w:lvl>
    <w:lvl w:ilvl="6">
      <w:numFmt w:val="bullet"/>
      <w:lvlText w:val="•"/>
      <w:lvlJc w:val="left"/>
      <w:pPr>
        <w:ind w:left="6611" w:hanging="456"/>
      </w:pPr>
      <w:rPr>
        <w:rFonts w:hint="default"/>
        <w:lang w:val="en-US" w:eastAsia="en-US" w:bidi="en-US"/>
      </w:rPr>
    </w:lvl>
    <w:lvl w:ilvl="7">
      <w:numFmt w:val="bullet"/>
      <w:lvlText w:val="•"/>
      <w:lvlJc w:val="left"/>
      <w:pPr>
        <w:ind w:left="7553" w:hanging="456"/>
      </w:pPr>
      <w:rPr>
        <w:rFonts w:hint="default"/>
        <w:lang w:val="en-US" w:eastAsia="en-US" w:bidi="en-US"/>
      </w:rPr>
    </w:lvl>
    <w:lvl w:ilvl="8">
      <w:numFmt w:val="bullet"/>
      <w:lvlText w:val="•"/>
      <w:lvlJc w:val="left"/>
      <w:pPr>
        <w:ind w:left="8495" w:hanging="456"/>
      </w:pPr>
      <w:rPr>
        <w:rFonts w:hint="default"/>
        <w:lang w:val="en-US" w:eastAsia="en-US" w:bidi="en-US"/>
      </w:rPr>
    </w:lvl>
  </w:abstractNum>
  <w:abstractNum w:abstractNumId="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8" w15:restartNumberingAfterBreak="0">
    <w:nsid w:val="4D980382"/>
    <w:multiLevelType w:val="multilevel"/>
    <w:tmpl w:val="017E90DA"/>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ascii="Sto Frutiger 47 Light Cond" w:eastAsia="Times New Roman" w:hAnsi="Sto Frutiger 47 Light Cond" w:cs="Arial" w:hint="default"/>
        <w:b w:val="0"/>
        <w:i w:val="0"/>
        <w:color w:val="auto"/>
        <w:sz w:val="20"/>
        <w:szCs w:val="22"/>
      </w:rPr>
    </w:lvl>
    <w:lvl w:ilvl="5">
      <w:start w:val="1"/>
      <w:numFmt w:val="decimal"/>
      <w:lvlText w:val="%6."/>
      <w:lvlJc w:val="left"/>
      <w:pPr>
        <w:tabs>
          <w:tab w:val="num" w:pos="2041"/>
        </w:tabs>
        <w:ind w:left="2041" w:hanging="453"/>
      </w:pPr>
      <w:rPr>
        <w:rFonts w:ascii="Sto Frutiger 47 Light Cond" w:hAnsi="Sto Frutiger 47 Light Cond" w:hint="default"/>
        <w:i w:val="0"/>
        <w:color w:val="auto"/>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62DA2004"/>
    <w:multiLevelType w:val="multilevel"/>
    <w:tmpl w:val="358A4D38"/>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upperLetter"/>
      <w:pStyle w:val="Heading3"/>
      <w:lvlText w:val="%3."/>
      <w:lvlJc w:val="left"/>
      <w:pPr>
        <w:ind w:left="1440" w:firstLine="0"/>
      </w:pPr>
      <w:rPr>
        <w:rFonts w:ascii="Sto TT Cond" w:eastAsiaTheme="majorEastAsia" w:hAnsi="Sto TT Cond" w:cstheme="majorBidi"/>
      </w:rPr>
    </w:lvl>
    <w:lvl w:ilvl="3">
      <w:start w:val="1"/>
      <w:numFmt w:val="lowerLetter"/>
      <w:pStyle w:val="Heading4"/>
      <w:lvlText w:val="%4)"/>
      <w:lvlJc w:val="left"/>
      <w:pPr>
        <w:ind w:left="2160" w:firstLine="0"/>
      </w:pPr>
    </w:lvl>
    <w:lvl w:ilvl="4">
      <w:start w:val="1"/>
      <w:numFmt w:val="upperLetter"/>
      <w:pStyle w:val="Heading5"/>
      <w:lvlText w:val="%5."/>
      <w:lvlJc w:val="left"/>
      <w:pPr>
        <w:ind w:left="2880" w:firstLine="0"/>
      </w:pPr>
      <w:rPr>
        <w:rFonts w:ascii="Sto TT Cond" w:eastAsiaTheme="majorEastAsia" w:hAnsi="Sto TT Cond" w:cstheme="majorBidi"/>
      </w:r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0" w15:restartNumberingAfterBreak="0">
    <w:nsid w:val="68500EB2"/>
    <w:multiLevelType w:val="multilevel"/>
    <w:tmpl w:val="1988FF82"/>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Theme="minorHAnsi" w:hAnsi="Sto Frutiger 47 Light Cond" w:cs="Arial"/>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upperLetter"/>
      <w:lvlText w:val="%6."/>
      <w:lvlJc w:val="left"/>
      <w:pPr>
        <w:ind w:left="4956" w:hanging="456"/>
      </w:pPr>
      <w:rPr>
        <w:rFonts w:ascii="Sto Frutiger 47 Light Cond" w:eastAsiaTheme="minorHAnsi" w:hAnsi="Sto Frutiger 47 Light Cond" w:cs="Arial"/>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11" w15:restartNumberingAfterBreak="0">
    <w:nsid w:val="77460296"/>
    <w:multiLevelType w:val="multilevel"/>
    <w:tmpl w:val="3334E1A4"/>
    <w:lvl w:ilvl="0">
      <w:start w:val="1"/>
      <w:numFmt w:val="decimal"/>
      <w:suff w:val="space"/>
      <w:lvlText w:val="PART %1 -"/>
      <w:lvlJc w:val="left"/>
      <w:pPr>
        <w:ind w:left="0" w:firstLine="0"/>
      </w:pPr>
      <w:rPr>
        <w:rFonts w:hint="default"/>
        <w:caps/>
      </w:rPr>
    </w:lvl>
    <w:lvl w:ilvl="1">
      <w:start w:val="1"/>
      <w:numFmt w:val="decimal"/>
      <w:pStyle w:val="SECTION"/>
      <w:suff w:val="space"/>
      <w:lvlText w:val="%1.%2  "/>
      <w:lvlJc w:val="left"/>
      <w:pPr>
        <w:ind w:left="720" w:hanging="720"/>
      </w:pPr>
      <w:rPr>
        <w:rFonts w:hint="default"/>
        <w:caps/>
      </w:rPr>
    </w:lvl>
    <w:lvl w:ilvl="2">
      <w:start w:val="1"/>
      <w:numFmt w:val="upperLetter"/>
      <w:pStyle w:val="CAPLTR"/>
      <w:lvlText w:val="%3."/>
      <w:lvlJc w:val="left"/>
      <w:pPr>
        <w:ind w:left="1440" w:hanging="720"/>
      </w:pPr>
      <w:rPr>
        <w:rFonts w:hint="default"/>
      </w:rPr>
    </w:lvl>
    <w:lvl w:ilvl="3">
      <w:start w:val="1"/>
      <w:numFmt w:val="decimal"/>
      <w:pStyle w:val="NMBR"/>
      <w:lvlText w:val="%4."/>
      <w:lvlJc w:val="left"/>
      <w:pPr>
        <w:tabs>
          <w:tab w:val="num" w:pos="1440"/>
        </w:tabs>
        <w:ind w:left="2160" w:hanging="720"/>
      </w:pPr>
      <w:rPr>
        <w:rFonts w:hint="default"/>
      </w:rPr>
    </w:lvl>
    <w:lvl w:ilvl="4">
      <w:start w:val="1"/>
      <w:numFmt w:val="lowerLetter"/>
      <w:pStyle w:val="SMLLTR"/>
      <w:lvlText w:val="%5. "/>
      <w:lvlJc w:val="left"/>
      <w:pPr>
        <w:tabs>
          <w:tab w:val="num" w:pos="2160"/>
        </w:tabs>
        <w:ind w:left="2880" w:hanging="720"/>
      </w:pPr>
      <w:rPr>
        <w:rFonts w:hint="default"/>
      </w:rPr>
    </w:lvl>
    <w:lvl w:ilvl="5">
      <w:start w:val="1"/>
      <w:numFmt w:val="decimal"/>
      <w:lvlText w:val="%6)"/>
      <w:lvlJc w:val="left"/>
      <w:pPr>
        <w:tabs>
          <w:tab w:val="num" w:pos="3600"/>
        </w:tabs>
        <w:ind w:left="3600" w:hanging="720"/>
      </w:pPr>
      <w:rPr>
        <w:rFonts w:hint="default"/>
      </w:rPr>
    </w:lvl>
    <w:lvl w:ilvl="6">
      <w:start w:val="1"/>
      <w:numFmt w:val="lowerLetter"/>
      <w:pStyle w:val="NMBR0"/>
      <w:lvlText w:val="%7)"/>
      <w:lvlJc w:val="left"/>
      <w:pPr>
        <w:ind w:left="2448"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560289684">
    <w:abstractNumId w:val="6"/>
  </w:num>
  <w:num w:numId="2" w16cid:durableId="129713908">
    <w:abstractNumId w:val="10"/>
  </w:num>
  <w:num w:numId="3" w16cid:durableId="1842163668">
    <w:abstractNumId w:val="2"/>
  </w:num>
  <w:num w:numId="4" w16cid:durableId="1784642049">
    <w:abstractNumId w:val="11"/>
  </w:num>
  <w:num w:numId="5" w16cid:durableId="1943369228">
    <w:abstractNumId w:val="5"/>
  </w:num>
  <w:num w:numId="6" w16cid:durableId="1166242251">
    <w:abstractNumId w:val="4"/>
  </w:num>
  <w:num w:numId="7" w16cid:durableId="786200380">
    <w:abstractNumId w:val="9"/>
  </w:num>
  <w:num w:numId="8" w16cid:durableId="277494256">
    <w:abstractNumId w:val="0"/>
  </w:num>
  <w:num w:numId="9" w16cid:durableId="1120417706">
    <w:abstractNumId w:val="1"/>
  </w:num>
  <w:num w:numId="10" w16cid:durableId="214630804">
    <w:abstractNumId w:val="7"/>
  </w:num>
  <w:num w:numId="11" w16cid:durableId="1348287102">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12" w16cid:durableId="595096469">
    <w:abstractNumId w:val="8"/>
  </w:num>
  <w:num w:numId="13" w16cid:durableId="2886284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DA1MzAwMDE1Mjc3MDBT0lEKTi0uzszPAykwrAUATvHpPywAAAA="/>
  </w:docVars>
  <w:rsids>
    <w:rsidRoot w:val="00A936D4"/>
    <w:rsid w:val="000002AD"/>
    <w:rsid w:val="000005B0"/>
    <w:rsid w:val="000023AB"/>
    <w:rsid w:val="0000259D"/>
    <w:rsid w:val="0000579C"/>
    <w:rsid w:val="00007DD0"/>
    <w:rsid w:val="000101F0"/>
    <w:rsid w:val="00013925"/>
    <w:rsid w:val="000167EF"/>
    <w:rsid w:val="00016D43"/>
    <w:rsid w:val="000216A6"/>
    <w:rsid w:val="000223C7"/>
    <w:rsid w:val="0002278E"/>
    <w:rsid w:val="000229D5"/>
    <w:rsid w:val="00023764"/>
    <w:rsid w:val="0002795C"/>
    <w:rsid w:val="00027972"/>
    <w:rsid w:val="000309B3"/>
    <w:rsid w:val="00034914"/>
    <w:rsid w:val="000356F9"/>
    <w:rsid w:val="0003774E"/>
    <w:rsid w:val="00043050"/>
    <w:rsid w:val="00047AAD"/>
    <w:rsid w:val="000500C6"/>
    <w:rsid w:val="00050A4E"/>
    <w:rsid w:val="00052291"/>
    <w:rsid w:val="00053E9E"/>
    <w:rsid w:val="00055D2B"/>
    <w:rsid w:val="00064B87"/>
    <w:rsid w:val="00067242"/>
    <w:rsid w:val="00067715"/>
    <w:rsid w:val="0006783D"/>
    <w:rsid w:val="000730CD"/>
    <w:rsid w:val="00073130"/>
    <w:rsid w:val="00073960"/>
    <w:rsid w:val="000744C0"/>
    <w:rsid w:val="0007582D"/>
    <w:rsid w:val="000810BE"/>
    <w:rsid w:val="00082BCA"/>
    <w:rsid w:val="00085445"/>
    <w:rsid w:val="00086EBD"/>
    <w:rsid w:val="00091196"/>
    <w:rsid w:val="00092A9A"/>
    <w:rsid w:val="000A1229"/>
    <w:rsid w:val="000A2F2E"/>
    <w:rsid w:val="000A469B"/>
    <w:rsid w:val="000B27FE"/>
    <w:rsid w:val="000C4B49"/>
    <w:rsid w:val="000C51E6"/>
    <w:rsid w:val="000D1359"/>
    <w:rsid w:val="000D1E98"/>
    <w:rsid w:val="000D321A"/>
    <w:rsid w:val="000D332B"/>
    <w:rsid w:val="000D6196"/>
    <w:rsid w:val="000D7F65"/>
    <w:rsid w:val="000E0045"/>
    <w:rsid w:val="000E1AB2"/>
    <w:rsid w:val="000E21F7"/>
    <w:rsid w:val="000E2CDE"/>
    <w:rsid w:val="000E3931"/>
    <w:rsid w:val="000E5BF7"/>
    <w:rsid w:val="000F2F85"/>
    <w:rsid w:val="000F4DAC"/>
    <w:rsid w:val="000F600D"/>
    <w:rsid w:val="000F6EAE"/>
    <w:rsid w:val="00100C69"/>
    <w:rsid w:val="001029F6"/>
    <w:rsid w:val="00102D1D"/>
    <w:rsid w:val="001032E8"/>
    <w:rsid w:val="00106F06"/>
    <w:rsid w:val="00107913"/>
    <w:rsid w:val="00111EFB"/>
    <w:rsid w:val="00121949"/>
    <w:rsid w:val="001238D9"/>
    <w:rsid w:val="00124184"/>
    <w:rsid w:val="00125DFE"/>
    <w:rsid w:val="00131324"/>
    <w:rsid w:val="001323F8"/>
    <w:rsid w:val="00133C24"/>
    <w:rsid w:val="00135B12"/>
    <w:rsid w:val="00137658"/>
    <w:rsid w:val="00142808"/>
    <w:rsid w:val="00144032"/>
    <w:rsid w:val="0014488B"/>
    <w:rsid w:val="00153CAA"/>
    <w:rsid w:val="00154648"/>
    <w:rsid w:val="00156364"/>
    <w:rsid w:val="001609F2"/>
    <w:rsid w:val="00161A88"/>
    <w:rsid w:val="0017004E"/>
    <w:rsid w:val="001718EA"/>
    <w:rsid w:val="00173D9F"/>
    <w:rsid w:val="0017531C"/>
    <w:rsid w:val="0018094C"/>
    <w:rsid w:val="00182D58"/>
    <w:rsid w:val="001850A8"/>
    <w:rsid w:val="00185A82"/>
    <w:rsid w:val="00186D78"/>
    <w:rsid w:val="00191124"/>
    <w:rsid w:val="00191E45"/>
    <w:rsid w:val="001938B8"/>
    <w:rsid w:val="00193ADD"/>
    <w:rsid w:val="00193CAA"/>
    <w:rsid w:val="00196992"/>
    <w:rsid w:val="00196A9B"/>
    <w:rsid w:val="00196F61"/>
    <w:rsid w:val="001A06BA"/>
    <w:rsid w:val="001A2EF0"/>
    <w:rsid w:val="001A588F"/>
    <w:rsid w:val="001A660D"/>
    <w:rsid w:val="001B1113"/>
    <w:rsid w:val="001B2A2C"/>
    <w:rsid w:val="001B3E43"/>
    <w:rsid w:val="001C0027"/>
    <w:rsid w:val="001C3722"/>
    <w:rsid w:val="001C3FF4"/>
    <w:rsid w:val="001C5C6E"/>
    <w:rsid w:val="001C78C3"/>
    <w:rsid w:val="001D600D"/>
    <w:rsid w:val="001E151B"/>
    <w:rsid w:val="001E26E2"/>
    <w:rsid w:val="001E5465"/>
    <w:rsid w:val="001E71A7"/>
    <w:rsid w:val="001F33D9"/>
    <w:rsid w:val="001F397D"/>
    <w:rsid w:val="001F40CD"/>
    <w:rsid w:val="001F5E6E"/>
    <w:rsid w:val="00201EC7"/>
    <w:rsid w:val="002044C3"/>
    <w:rsid w:val="00205FFE"/>
    <w:rsid w:val="002123EC"/>
    <w:rsid w:val="00216BE2"/>
    <w:rsid w:val="00220790"/>
    <w:rsid w:val="00222CE0"/>
    <w:rsid w:val="00224122"/>
    <w:rsid w:val="00224834"/>
    <w:rsid w:val="00224EF8"/>
    <w:rsid w:val="00227510"/>
    <w:rsid w:val="00227C88"/>
    <w:rsid w:val="002300CA"/>
    <w:rsid w:val="00231687"/>
    <w:rsid w:val="00231CAB"/>
    <w:rsid w:val="002334E5"/>
    <w:rsid w:val="002345C7"/>
    <w:rsid w:val="00234DCD"/>
    <w:rsid w:val="002354FA"/>
    <w:rsid w:val="002362E1"/>
    <w:rsid w:val="0024295C"/>
    <w:rsid w:val="0024320E"/>
    <w:rsid w:val="002451E2"/>
    <w:rsid w:val="002470F2"/>
    <w:rsid w:val="002477A6"/>
    <w:rsid w:val="002511DD"/>
    <w:rsid w:val="00251BF6"/>
    <w:rsid w:val="002539FC"/>
    <w:rsid w:val="002551E2"/>
    <w:rsid w:val="00256B23"/>
    <w:rsid w:val="0025727E"/>
    <w:rsid w:val="002601A3"/>
    <w:rsid w:val="00262CBB"/>
    <w:rsid w:val="002662AD"/>
    <w:rsid w:val="00271894"/>
    <w:rsid w:val="00271DBA"/>
    <w:rsid w:val="002723C1"/>
    <w:rsid w:val="00280132"/>
    <w:rsid w:val="00281B9D"/>
    <w:rsid w:val="00286485"/>
    <w:rsid w:val="00287BA7"/>
    <w:rsid w:val="00291E76"/>
    <w:rsid w:val="0029267B"/>
    <w:rsid w:val="0029652C"/>
    <w:rsid w:val="00297128"/>
    <w:rsid w:val="002A4DCB"/>
    <w:rsid w:val="002A51A5"/>
    <w:rsid w:val="002B22AC"/>
    <w:rsid w:val="002B299F"/>
    <w:rsid w:val="002B3D61"/>
    <w:rsid w:val="002C07B9"/>
    <w:rsid w:val="002C436A"/>
    <w:rsid w:val="002C793D"/>
    <w:rsid w:val="002D1835"/>
    <w:rsid w:val="002D5EB9"/>
    <w:rsid w:val="002D763D"/>
    <w:rsid w:val="002E084D"/>
    <w:rsid w:val="002E45E4"/>
    <w:rsid w:val="002E4A73"/>
    <w:rsid w:val="002E6120"/>
    <w:rsid w:val="002E7B65"/>
    <w:rsid w:val="002F22B8"/>
    <w:rsid w:val="002F3D91"/>
    <w:rsid w:val="0030038C"/>
    <w:rsid w:val="003017E3"/>
    <w:rsid w:val="00302BA6"/>
    <w:rsid w:val="003041A1"/>
    <w:rsid w:val="0031038C"/>
    <w:rsid w:val="0031251D"/>
    <w:rsid w:val="00314E2E"/>
    <w:rsid w:val="00317204"/>
    <w:rsid w:val="00320346"/>
    <w:rsid w:val="00321F77"/>
    <w:rsid w:val="00324C9E"/>
    <w:rsid w:val="00326ECE"/>
    <w:rsid w:val="00327976"/>
    <w:rsid w:val="00330C55"/>
    <w:rsid w:val="00331B12"/>
    <w:rsid w:val="0033253B"/>
    <w:rsid w:val="003344FC"/>
    <w:rsid w:val="0033769F"/>
    <w:rsid w:val="003429A8"/>
    <w:rsid w:val="00343751"/>
    <w:rsid w:val="00350F9B"/>
    <w:rsid w:val="003532C6"/>
    <w:rsid w:val="003562EE"/>
    <w:rsid w:val="00357B67"/>
    <w:rsid w:val="00364074"/>
    <w:rsid w:val="00366E2B"/>
    <w:rsid w:val="003672D4"/>
    <w:rsid w:val="00377404"/>
    <w:rsid w:val="00377BC2"/>
    <w:rsid w:val="00377D37"/>
    <w:rsid w:val="003801E1"/>
    <w:rsid w:val="00380D9A"/>
    <w:rsid w:val="00381A46"/>
    <w:rsid w:val="00382A88"/>
    <w:rsid w:val="00383138"/>
    <w:rsid w:val="00383F6D"/>
    <w:rsid w:val="00390CD3"/>
    <w:rsid w:val="003913AD"/>
    <w:rsid w:val="003919D9"/>
    <w:rsid w:val="00391BB2"/>
    <w:rsid w:val="0039257F"/>
    <w:rsid w:val="00392ADE"/>
    <w:rsid w:val="003932E4"/>
    <w:rsid w:val="003A1A81"/>
    <w:rsid w:val="003A2239"/>
    <w:rsid w:val="003A5D4D"/>
    <w:rsid w:val="003A5DA7"/>
    <w:rsid w:val="003A7635"/>
    <w:rsid w:val="003B5192"/>
    <w:rsid w:val="003B527F"/>
    <w:rsid w:val="003B60F4"/>
    <w:rsid w:val="003B7E64"/>
    <w:rsid w:val="003B7FCE"/>
    <w:rsid w:val="003C2A1A"/>
    <w:rsid w:val="003C753C"/>
    <w:rsid w:val="003D117F"/>
    <w:rsid w:val="003D13B4"/>
    <w:rsid w:val="003D2BDB"/>
    <w:rsid w:val="003D30E3"/>
    <w:rsid w:val="003D6FF5"/>
    <w:rsid w:val="003E073F"/>
    <w:rsid w:val="003E32AA"/>
    <w:rsid w:val="003E562F"/>
    <w:rsid w:val="003E6A0D"/>
    <w:rsid w:val="00400BB1"/>
    <w:rsid w:val="004028ED"/>
    <w:rsid w:val="004033BE"/>
    <w:rsid w:val="004044D7"/>
    <w:rsid w:val="00411BB3"/>
    <w:rsid w:val="004154F2"/>
    <w:rsid w:val="00417A93"/>
    <w:rsid w:val="00420E34"/>
    <w:rsid w:val="00421DAD"/>
    <w:rsid w:val="004221CA"/>
    <w:rsid w:val="00422CA1"/>
    <w:rsid w:val="004267C8"/>
    <w:rsid w:val="00426A2F"/>
    <w:rsid w:val="00436BF3"/>
    <w:rsid w:val="00440A11"/>
    <w:rsid w:val="00443501"/>
    <w:rsid w:val="00443DDD"/>
    <w:rsid w:val="00445F5A"/>
    <w:rsid w:val="00451AF7"/>
    <w:rsid w:val="0045522A"/>
    <w:rsid w:val="00457467"/>
    <w:rsid w:val="00457DDB"/>
    <w:rsid w:val="00457F32"/>
    <w:rsid w:val="00464C9F"/>
    <w:rsid w:val="0046761D"/>
    <w:rsid w:val="004713A4"/>
    <w:rsid w:val="0047273A"/>
    <w:rsid w:val="00474417"/>
    <w:rsid w:val="00475AC2"/>
    <w:rsid w:val="00476681"/>
    <w:rsid w:val="00477D08"/>
    <w:rsid w:val="00481BD2"/>
    <w:rsid w:val="00482EC7"/>
    <w:rsid w:val="00494158"/>
    <w:rsid w:val="004A01D1"/>
    <w:rsid w:val="004A0B85"/>
    <w:rsid w:val="004A23DD"/>
    <w:rsid w:val="004A4229"/>
    <w:rsid w:val="004A4C53"/>
    <w:rsid w:val="004A56FA"/>
    <w:rsid w:val="004A58C2"/>
    <w:rsid w:val="004A79A6"/>
    <w:rsid w:val="004B093B"/>
    <w:rsid w:val="004B24BB"/>
    <w:rsid w:val="004B28D5"/>
    <w:rsid w:val="004B2F0A"/>
    <w:rsid w:val="004B328D"/>
    <w:rsid w:val="004B43EC"/>
    <w:rsid w:val="004B7DD4"/>
    <w:rsid w:val="004C169D"/>
    <w:rsid w:val="004C3BD9"/>
    <w:rsid w:val="004C49FF"/>
    <w:rsid w:val="004C5152"/>
    <w:rsid w:val="004C67B4"/>
    <w:rsid w:val="004C67E4"/>
    <w:rsid w:val="004D33F9"/>
    <w:rsid w:val="004D3884"/>
    <w:rsid w:val="004D3A1A"/>
    <w:rsid w:val="004D46FA"/>
    <w:rsid w:val="004D5933"/>
    <w:rsid w:val="004D7B52"/>
    <w:rsid w:val="004E3EAD"/>
    <w:rsid w:val="004F0587"/>
    <w:rsid w:val="004F3A44"/>
    <w:rsid w:val="004F3ABD"/>
    <w:rsid w:val="004F438F"/>
    <w:rsid w:val="00500768"/>
    <w:rsid w:val="005037CD"/>
    <w:rsid w:val="00505A0F"/>
    <w:rsid w:val="005061FB"/>
    <w:rsid w:val="00506915"/>
    <w:rsid w:val="0051034C"/>
    <w:rsid w:val="0051174A"/>
    <w:rsid w:val="00514595"/>
    <w:rsid w:val="0051480D"/>
    <w:rsid w:val="0051525F"/>
    <w:rsid w:val="0051781B"/>
    <w:rsid w:val="00517E08"/>
    <w:rsid w:val="00520742"/>
    <w:rsid w:val="00521663"/>
    <w:rsid w:val="00521FF0"/>
    <w:rsid w:val="00527BCE"/>
    <w:rsid w:val="005309C9"/>
    <w:rsid w:val="00532CD2"/>
    <w:rsid w:val="00533A31"/>
    <w:rsid w:val="00533FCF"/>
    <w:rsid w:val="00535C43"/>
    <w:rsid w:val="00535CC0"/>
    <w:rsid w:val="005368B7"/>
    <w:rsid w:val="0053784A"/>
    <w:rsid w:val="00540237"/>
    <w:rsid w:val="00540980"/>
    <w:rsid w:val="005432AB"/>
    <w:rsid w:val="00544465"/>
    <w:rsid w:val="00546F15"/>
    <w:rsid w:val="0055024E"/>
    <w:rsid w:val="00554B90"/>
    <w:rsid w:val="005554B6"/>
    <w:rsid w:val="005560A1"/>
    <w:rsid w:val="00557D1A"/>
    <w:rsid w:val="00560693"/>
    <w:rsid w:val="00564137"/>
    <w:rsid w:val="00564B7C"/>
    <w:rsid w:val="00564FB1"/>
    <w:rsid w:val="0056555F"/>
    <w:rsid w:val="005709CC"/>
    <w:rsid w:val="00572A48"/>
    <w:rsid w:val="00573046"/>
    <w:rsid w:val="005755E9"/>
    <w:rsid w:val="00580306"/>
    <w:rsid w:val="0058113D"/>
    <w:rsid w:val="0058455E"/>
    <w:rsid w:val="00587D94"/>
    <w:rsid w:val="00591985"/>
    <w:rsid w:val="00595115"/>
    <w:rsid w:val="00596481"/>
    <w:rsid w:val="005967D2"/>
    <w:rsid w:val="00597D0D"/>
    <w:rsid w:val="005A308C"/>
    <w:rsid w:val="005A487D"/>
    <w:rsid w:val="005A500A"/>
    <w:rsid w:val="005A5445"/>
    <w:rsid w:val="005A5FBD"/>
    <w:rsid w:val="005B5E1C"/>
    <w:rsid w:val="005B7775"/>
    <w:rsid w:val="005C5156"/>
    <w:rsid w:val="005C70E4"/>
    <w:rsid w:val="005D0043"/>
    <w:rsid w:val="005D45B7"/>
    <w:rsid w:val="005D60BE"/>
    <w:rsid w:val="005D619F"/>
    <w:rsid w:val="005E1810"/>
    <w:rsid w:val="005E2E0F"/>
    <w:rsid w:val="005E71AF"/>
    <w:rsid w:val="005F2FEA"/>
    <w:rsid w:val="00600200"/>
    <w:rsid w:val="006016C3"/>
    <w:rsid w:val="006029C6"/>
    <w:rsid w:val="006058BB"/>
    <w:rsid w:val="0060761A"/>
    <w:rsid w:val="00610490"/>
    <w:rsid w:val="00611446"/>
    <w:rsid w:val="00613A2A"/>
    <w:rsid w:val="00615279"/>
    <w:rsid w:val="00616E71"/>
    <w:rsid w:val="0062397C"/>
    <w:rsid w:val="00624ED5"/>
    <w:rsid w:val="00625D44"/>
    <w:rsid w:val="00627BDD"/>
    <w:rsid w:val="0063091A"/>
    <w:rsid w:val="00632E22"/>
    <w:rsid w:val="00640375"/>
    <w:rsid w:val="00641263"/>
    <w:rsid w:val="006445E7"/>
    <w:rsid w:val="00645B44"/>
    <w:rsid w:val="00646330"/>
    <w:rsid w:val="00650130"/>
    <w:rsid w:val="006526A1"/>
    <w:rsid w:val="00663F36"/>
    <w:rsid w:val="00666DD9"/>
    <w:rsid w:val="00667DF9"/>
    <w:rsid w:val="00667F0B"/>
    <w:rsid w:val="006713DD"/>
    <w:rsid w:val="006724D0"/>
    <w:rsid w:val="0068375B"/>
    <w:rsid w:val="006857C4"/>
    <w:rsid w:val="006879ED"/>
    <w:rsid w:val="00687EDA"/>
    <w:rsid w:val="00696495"/>
    <w:rsid w:val="006A2242"/>
    <w:rsid w:val="006A26C5"/>
    <w:rsid w:val="006A658B"/>
    <w:rsid w:val="006B15AF"/>
    <w:rsid w:val="006B3E29"/>
    <w:rsid w:val="006C29B7"/>
    <w:rsid w:val="006C3A8C"/>
    <w:rsid w:val="006C5448"/>
    <w:rsid w:val="006C5BB0"/>
    <w:rsid w:val="006C5D8C"/>
    <w:rsid w:val="006C7E53"/>
    <w:rsid w:val="006D0D91"/>
    <w:rsid w:val="006D3313"/>
    <w:rsid w:val="006E0287"/>
    <w:rsid w:val="006E075F"/>
    <w:rsid w:val="006E5114"/>
    <w:rsid w:val="006E78F4"/>
    <w:rsid w:val="006F728B"/>
    <w:rsid w:val="00701244"/>
    <w:rsid w:val="00701627"/>
    <w:rsid w:val="00703B3D"/>
    <w:rsid w:val="00712CA5"/>
    <w:rsid w:val="007167BC"/>
    <w:rsid w:val="00721A7A"/>
    <w:rsid w:val="00726339"/>
    <w:rsid w:val="00731FF3"/>
    <w:rsid w:val="007346C8"/>
    <w:rsid w:val="00735F74"/>
    <w:rsid w:val="0073724A"/>
    <w:rsid w:val="00742E34"/>
    <w:rsid w:val="0074415F"/>
    <w:rsid w:val="00744BA2"/>
    <w:rsid w:val="00744FC9"/>
    <w:rsid w:val="00746086"/>
    <w:rsid w:val="00747105"/>
    <w:rsid w:val="007505A9"/>
    <w:rsid w:val="0075195F"/>
    <w:rsid w:val="00752260"/>
    <w:rsid w:val="00753362"/>
    <w:rsid w:val="007565A4"/>
    <w:rsid w:val="00756EE9"/>
    <w:rsid w:val="00760C5B"/>
    <w:rsid w:val="00763F91"/>
    <w:rsid w:val="00764DD0"/>
    <w:rsid w:val="0076526A"/>
    <w:rsid w:val="00766C71"/>
    <w:rsid w:val="00767521"/>
    <w:rsid w:val="00770D0D"/>
    <w:rsid w:val="00771769"/>
    <w:rsid w:val="00771EE3"/>
    <w:rsid w:val="00774A2C"/>
    <w:rsid w:val="007771AD"/>
    <w:rsid w:val="007772B7"/>
    <w:rsid w:val="00780782"/>
    <w:rsid w:val="00780BC3"/>
    <w:rsid w:val="007824C5"/>
    <w:rsid w:val="0078524A"/>
    <w:rsid w:val="00785F02"/>
    <w:rsid w:val="007903DD"/>
    <w:rsid w:val="007939E7"/>
    <w:rsid w:val="007A4282"/>
    <w:rsid w:val="007A5D5B"/>
    <w:rsid w:val="007A6287"/>
    <w:rsid w:val="007B557F"/>
    <w:rsid w:val="007B6057"/>
    <w:rsid w:val="007B6573"/>
    <w:rsid w:val="007B7BB9"/>
    <w:rsid w:val="007C1F9A"/>
    <w:rsid w:val="007D294D"/>
    <w:rsid w:val="007D57E4"/>
    <w:rsid w:val="007D5DC1"/>
    <w:rsid w:val="007D67E1"/>
    <w:rsid w:val="007D725B"/>
    <w:rsid w:val="007E392C"/>
    <w:rsid w:val="007E3B67"/>
    <w:rsid w:val="007E52B7"/>
    <w:rsid w:val="007E62BF"/>
    <w:rsid w:val="007E6403"/>
    <w:rsid w:val="007E71D0"/>
    <w:rsid w:val="007E7F5C"/>
    <w:rsid w:val="007F47AC"/>
    <w:rsid w:val="007F6F3A"/>
    <w:rsid w:val="007F71E8"/>
    <w:rsid w:val="007F7EA8"/>
    <w:rsid w:val="008011D2"/>
    <w:rsid w:val="00801ACE"/>
    <w:rsid w:val="00804DC1"/>
    <w:rsid w:val="00813156"/>
    <w:rsid w:val="00816ECD"/>
    <w:rsid w:val="00817153"/>
    <w:rsid w:val="008212DD"/>
    <w:rsid w:val="00825054"/>
    <w:rsid w:val="00826A0D"/>
    <w:rsid w:val="00832798"/>
    <w:rsid w:val="00840CA7"/>
    <w:rsid w:val="0084176A"/>
    <w:rsid w:val="00851AE7"/>
    <w:rsid w:val="008551F1"/>
    <w:rsid w:val="008575EA"/>
    <w:rsid w:val="008578CE"/>
    <w:rsid w:val="00860AD6"/>
    <w:rsid w:val="008705B3"/>
    <w:rsid w:val="00873A99"/>
    <w:rsid w:val="008745C7"/>
    <w:rsid w:val="00880943"/>
    <w:rsid w:val="00881AAD"/>
    <w:rsid w:val="0088231B"/>
    <w:rsid w:val="00882DFA"/>
    <w:rsid w:val="00884B42"/>
    <w:rsid w:val="00886AE3"/>
    <w:rsid w:val="0088731F"/>
    <w:rsid w:val="00890AF9"/>
    <w:rsid w:val="008968C0"/>
    <w:rsid w:val="008A1A09"/>
    <w:rsid w:val="008A247E"/>
    <w:rsid w:val="008A3E78"/>
    <w:rsid w:val="008A4494"/>
    <w:rsid w:val="008A6B24"/>
    <w:rsid w:val="008A71A8"/>
    <w:rsid w:val="008B1CF0"/>
    <w:rsid w:val="008B5C83"/>
    <w:rsid w:val="008B7809"/>
    <w:rsid w:val="008C0450"/>
    <w:rsid w:val="008C0EDB"/>
    <w:rsid w:val="008C2D4E"/>
    <w:rsid w:val="008C3C74"/>
    <w:rsid w:val="008C48AC"/>
    <w:rsid w:val="008C6999"/>
    <w:rsid w:val="008C7650"/>
    <w:rsid w:val="008D0F75"/>
    <w:rsid w:val="008D28E2"/>
    <w:rsid w:val="008E14A1"/>
    <w:rsid w:val="008E2398"/>
    <w:rsid w:val="008E5DB8"/>
    <w:rsid w:val="008E7CD8"/>
    <w:rsid w:val="008F015E"/>
    <w:rsid w:val="008F0D4B"/>
    <w:rsid w:val="008F18EC"/>
    <w:rsid w:val="008F45DF"/>
    <w:rsid w:val="008F627E"/>
    <w:rsid w:val="00903FF7"/>
    <w:rsid w:val="00904775"/>
    <w:rsid w:val="009054D2"/>
    <w:rsid w:val="00906489"/>
    <w:rsid w:val="00911DBF"/>
    <w:rsid w:val="00913864"/>
    <w:rsid w:val="00916F65"/>
    <w:rsid w:val="009272F2"/>
    <w:rsid w:val="00927A60"/>
    <w:rsid w:val="00934976"/>
    <w:rsid w:val="00936795"/>
    <w:rsid w:val="009378DC"/>
    <w:rsid w:val="00944AE5"/>
    <w:rsid w:val="0095046F"/>
    <w:rsid w:val="00952C90"/>
    <w:rsid w:val="00963833"/>
    <w:rsid w:val="0096743B"/>
    <w:rsid w:val="00971B79"/>
    <w:rsid w:val="009729B3"/>
    <w:rsid w:val="00973C98"/>
    <w:rsid w:val="00974ECA"/>
    <w:rsid w:val="0098225A"/>
    <w:rsid w:val="00987FC4"/>
    <w:rsid w:val="00990026"/>
    <w:rsid w:val="00993574"/>
    <w:rsid w:val="009977BD"/>
    <w:rsid w:val="009A140C"/>
    <w:rsid w:val="009A623A"/>
    <w:rsid w:val="009A7586"/>
    <w:rsid w:val="009B1D59"/>
    <w:rsid w:val="009B5EBB"/>
    <w:rsid w:val="009C0692"/>
    <w:rsid w:val="009C43E6"/>
    <w:rsid w:val="009C6EEA"/>
    <w:rsid w:val="009D3405"/>
    <w:rsid w:val="009D3676"/>
    <w:rsid w:val="009D41F4"/>
    <w:rsid w:val="009E0328"/>
    <w:rsid w:val="009E0FC9"/>
    <w:rsid w:val="009E6C99"/>
    <w:rsid w:val="009E75F6"/>
    <w:rsid w:val="009F44B3"/>
    <w:rsid w:val="009F4C13"/>
    <w:rsid w:val="009F576F"/>
    <w:rsid w:val="009F60E5"/>
    <w:rsid w:val="00A00807"/>
    <w:rsid w:val="00A0169E"/>
    <w:rsid w:val="00A05162"/>
    <w:rsid w:val="00A05AAC"/>
    <w:rsid w:val="00A105EC"/>
    <w:rsid w:val="00A134DE"/>
    <w:rsid w:val="00A139DB"/>
    <w:rsid w:val="00A13E59"/>
    <w:rsid w:val="00A1412C"/>
    <w:rsid w:val="00A14EDF"/>
    <w:rsid w:val="00A22C4A"/>
    <w:rsid w:val="00A255DE"/>
    <w:rsid w:val="00A26216"/>
    <w:rsid w:val="00A27906"/>
    <w:rsid w:val="00A3303C"/>
    <w:rsid w:val="00A34D99"/>
    <w:rsid w:val="00A34DE7"/>
    <w:rsid w:val="00A35CF9"/>
    <w:rsid w:val="00A36471"/>
    <w:rsid w:val="00A36E5C"/>
    <w:rsid w:val="00A37325"/>
    <w:rsid w:val="00A43D11"/>
    <w:rsid w:val="00A44A3A"/>
    <w:rsid w:val="00A50670"/>
    <w:rsid w:val="00A51A79"/>
    <w:rsid w:val="00A55374"/>
    <w:rsid w:val="00A55BFB"/>
    <w:rsid w:val="00A57CD5"/>
    <w:rsid w:val="00A615C9"/>
    <w:rsid w:val="00A64087"/>
    <w:rsid w:val="00A65508"/>
    <w:rsid w:val="00A70F3A"/>
    <w:rsid w:val="00A730B0"/>
    <w:rsid w:val="00A7683D"/>
    <w:rsid w:val="00A777B0"/>
    <w:rsid w:val="00A80D92"/>
    <w:rsid w:val="00A82C8D"/>
    <w:rsid w:val="00A8403C"/>
    <w:rsid w:val="00A87DED"/>
    <w:rsid w:val="00A90A3C"/>
    <w:rsid w:val="00A936D4"/>
    <w:rsid w:val="00A95A99"/>
    <w:rsid w:val="00AA3AE7"/>
    <w:rsid w:val="00AA3CF2"/>
    <w:rsid w:val="00AA4B20"/>
    <w:rsid w:val="00AB3BF9"/>
    <w:rsid w:val="00AB653D"/>
    <w:rsid w:val="00AB785D"/>
    <w:rsid w:val="00AC3555"/>
    <w:rsid w:val="00AC4F68"/>
    <w:rsid w:val="00AC6404"/>
    <w:rsid w:val="00AC686D"/>
    <w:rsid w:val="00AC7111"/>
    <w:rsid w:val="00AD09D8"/>
    <w:rsid w:val="00AD106C"/>
    <w:rsid w:val="00AD6C03"/>
    <w:rsid w:val="00AD75CA"/>
    <w:rsid w:val="00AE06E3"/>
    <w:rsid w:val="00AE54B2"/>
    <w:rsid w:val="00AF0406"/>
    <w:rsid w:val="00AF056F"/>
    <w:rsid w:val="00B01546"/>
    <w:rsid w:val="00B044B2"/>
    <w:rsid w:val="00B07A48"/>
    <w:rsid w:val="00B1380E"/>
    <w:rsid w:val="00B17508"/>
    <w:rsid w:val="00B2182A"/>
    <w:rsid w:val="00B22C9F"/>
    <w:rsid w:val="00B25D5E"/>
    <w:rsid w:val="00B30442"/>
    <w:rsid w:val="00B349AD"/>
    <w:rsid w:val="00B3655D"/>
    <w:rsid w:val="00B4412C"/>
    <w:rsid w:val="00B45042"/>
    <w:rsid w:val="00B53FCE"/>
    <w:rsid w:val="00B540BD"/>
    <w:rsid w:val="00B5612D"/>
    <w:rsid w:val="00B57E34"/>
    <w:rsid w:val="00B61A24"/>
    <w:rsid w:val="00B62C7E"/>
    <w:rsid w:val="00B63481"/>
    <w:rsid w:val="00B67C6A"/>
    <w:rsid w:val="00B76033"/>
    <w:rsid w:val="00B82C01"/>
    <w:rsid w:val="00B83E3F"/>
    <w:rsid w:val="00B94616"/>
    <w:rsid w:val="00BA0CC4"/>
    <w:rsid w:val="00BA3357"/>
    <w:rsid w:val="00BA3573"/>
    <w:rsid w:val="00BA7966"/>
    <w:rsid w:val="00BB087E"/>
    <w:rsid w:val="00BB1396"/>
    <w:rsid w:val="00BB1F26"/>
    <w:rsid w:val="00BB2222"/>
    <w:rsid w:val="00BB48F3"/>
    <w:rsid w:val="00BC22FA"/>
    <w:rsid w:val="00BC3096"/>
    <w:rsid w:val="00BC479F"/>
    <w:rsid w:val="00BC5625"/>
    <w:rsid w:val="00BD59B7"/>
    <w:rsid w:val="00BD5C60"/>
    <w:rsid w:val="00BE3198"/>
    <w:rsid w:val="00BE66F4"/>
    <w:rsid w:val="00BE7448"/>
    <w:rsid w:val="00BF1395"/>
    <w:rsid w:val="00BF1BCC"/>
    <w:rsid w:val="00C01020"/>
    <w:rsid w:val="00C02B67"/>
    <w:rsid w:val="00C03839"/>
    <w:rsid w:val="00C054F1"/>
    <w:rsid w:val="00C10E4C"/>
    <w:rsid w:val="00C11266"/>
    <w:rsid w:val="00C1178A"/>
    <w:rsid w:val="00C11DE3"/>
    <w:rsid w:val="00C12D09"/>
    <w:rsid w:val="00C135C8"/>
    <w:rsid w:val="00C2242F"/>
    <w:rsid w:val="00C2296E"/>
    <w:rsid w:val="00C266D1"/>
    <w:rsid w:val="00C336F1"/>
    <w:rsid w:val="00C34984"/>
    <w:rsid w:val="00C37807"/>
    <w:rsid w:val="00C4759E"/>
    <w:rsid w:val="00C543C7"/>
    <w:rsid w:val="00C54701"/>
    <w:rsid w:val="00C54D62"/>
    <w:rsid w:val="00C54DC7"/>
    <w:rsid w:val="00C55AA1"/>
    <w:rsid w:val="00C56A88"/>
    <w:rsid w:val="00C57CD2"/>
    <w:rsid w:val="00C60A32"/>
    <w:rsid w:val="00C619CC"/>
    <w:rsid w:val="00C63D8F"/>
    <w:rsid w:val="00C65A96"/>
    <w:rsid w:val="00C65B53"/>
    <w:rsid w:val="00C65CA5"/>
    <w:rsid w:val="00C7311A"/>
    <w:rsid w:val="00C74213"/>
    <w:rsid w:val="00C77B3B"/>
    <w:rsid w:val="00C80355"/>
    <w:rsid w:val="00C80CBE"/>
    <w:rsid w:val="00C81B2A"/>
    <w:rsid w:val="00C835EC"/>
    <w:rsid w:val="00C84BA0"/>
    <w:rsid w:val="00C84DC5"/>
    <w:rsid w:val="00C91265"/>
    <w:rsid w:val="00C938E4"/>
    <w:rsid w:val="00C94448"/>
    <w:rsid w:val="00C95FFD"/>
    <w:rsid w:val="00C9660A"/>
    <w:rsid w:val="00C9679E"/>
    <w:rsid w:val="00C97FD7"/>
    <w:rsid w:val="00CA38CC"/>
    <w:rsid w:val="00CA5AC5"/>
    <w:rsid w:val="00CA69CF"/>
    <w:rsid w:val="00CA6C50"/>
    <w:rsid w:val="00CB0CA4"/>
    <w:rsid w:val="00CB2814"/>
    <w:rsid w:val="00CB2F9C"/>
    <w:rsid w:val="00CC0A1A"/>
    <w:rsid w:val="00CC2DD1"/>
    <w:rsid w:val="00CC3ECD"/>
    <w:rsid w:val="00CC5AAE"/>
    <w:rsid w:val="00CC691B"/>
    <w:rsid w:val="00CD26D8"/>
    <w:rsid w:val="00CD50C7"/>
    <w:rsid w:val="00CD527F"/>
    <w:rsid w:val="00CD5A52"/>
    <w:rsid w:val="00CD5B23"/>
    <w:rsid w:val="00CD5BDB"/>
    <w:rsid w:val="00CE05B6"/>
    <w:rsid w:val="00CE23BC"/>
    <w:rsid w:val="00CE3B2E"/>
    <w:rsid w:val="00CF17EE"/>
    <w:rsid w:val="00CF26EE"/>
    <w:rsid w:val="00CF3C6B"/>
    <w:rsid w:val="00CF58EA"/>
    <w:rsid w:val="00CF793C"/>
    <w:rsid w:val="00D00F3C"/>
    <w:rsid w:val="00D02425"/>
    <w:rsid w:val="00D03836"/>
    <w:rsid w:val="00D07622"/>
    <w:rsid w:val="00D07788"/>
    <w:rsid w:val="00D113C6"/>
    <w:rsid w:val="00D1214B"/>
    <w:rsid w:val="00D15B7A"/>
    <w:rsid w:val="00D167CB"/>
    <w:rsid w:val="00D16B10"/>
    <w:rsid w:val="00D17927"/>
    <w:rsid w:val="00D2734C"/>
    <w:rsid w:val="00D31419"/>
    <w:rsid w:val="00D31E1B"/>
    <w:rsid w:val="00D3245C"/>
    <w:rsid w:val="00D37809"/>
    <w:rsid w:val="00D41C37"/>
    <w:rsid w:val="00D42D1A"/>
    <w:rsid w:val="00D43932"/>
    <w:rsid w:val="00D43CA7"/>
    <w:rsid w:val="00D52021"/>
    <w:rsid w:val="00D52E70"/>
    <w:rsid w:val="00D547D4"/>
    <w:rsid w:val="00D55F70"/>
    <w:rsid w:val="00D609DE"/>
    <w:rsid w:val="00D64816"/>
    <w:rsid w:val="00D7383C"/>
    <w:rsid w:val="00D7514A"/>
    <w:rsid w:val="00D75F17"/>
    <w:rsid w:val="00D76C80"/>
    <w:rsid w:val="00D826A0"/>
    <w:rsid w:val="00D839E5"/>
    <w:rsid w:val="00D8463E"/>
    <w:rsid w:val="00D84DC0"/>
    <w:rsid w:val="00D874DC"/>
    <w:rsid w:val="00D93912"/>
    <w:rsid w:val="00D9406F"/>
    <w:rsid w:val="00D9410E"/>
    <w:rsid w:val="00D9488A"/>
    <w:rsid w:val="00DA459A"/>
    <w:rsid w:val="00DA7953"/>
    <w:rsid w:val="00DB1397"/>
    <w:rsid w:val="00DB2193"/>
    <w:rsid w:val="00DB283C"/>
    <w:rsid w:val="00DB47D0"/>
    <w:rsid w:val="00DC3883"/>
    <w:rsid w:val="00DC4340"/>
    <w:rsid w:val="00DC65AD"/>
    <w:rsid w:val="00DC7E55"/>
    <w:rsid w:val="00DD2CC0"/>
    <w:rsid w:val="00DD4C2F"/>
    <w:rsid w:val="00DD53B2"/>
    <w:rsid w:val="00DE004D"/>
    <w:rsid w:val="00DE031F"/>
    <w:rsid w:val="00DE4FE6"/>
    <w:rsid w:val="00DE7B46"/>
    <w:rsid w:val="00DF0C49"/>
    <w:rsid w:val="00DF209C"/>
    <w:rsid w:val="00DF22D5"/>
    <w:rsid w:val="00DF26B5"/>
    <w:rsid w:val="00DF3747"/>
    <w:rsid w:val="00DF3C1B"/>
    <w:rsid w:val="00DF588A"/>
    <w:rsid w:val="00DF5FA3"/>
    <w:rsid w:val="00DF7456"/>
    <w:rsid w:val="00E02DA6"/>
    <w:rsid w:val="00E044A3"/>
    <w:rsid w:val="00E04795"/>
    <w:rsid w:val="00E06C7B"/>
    <w:rsid w:val="00E1058B"/>
    <w:rsid w:val="00E158F8"/>
    <w:rsid w:val="00E1651C"/>
    <w:rsid w:val="00E207A0"/>
    <w:rsid w:val="00E236C0"/>
    <w:rsid w:val="00E23E16"/>
    <w:rsid w:val="00E245F3"/>
    <w:rsid w:val="00E24CED"/>
    <w:rsid w:val="00E27498"/>
    <w:rsid w:val="00E30403"/>
    <w:rsid w:val="00E31527"/>
    <w:rsid w:val="00E323E1"/>
    <w:rsid w:val="00E33931"/>
    <w:rsid w:val="00E34AA9"/>
    <w:rsid w:val="00E34EE5"/>
    <w:rsid w:val="00E35353"/>
    <w:rsid w:val="00E363CA"/>
    <w:rsid w:val="00E40A2C"/>
    <w:rsid w:val="00E40DC4"/>
    <w:rsid w:val="00E42AD3"/>
    <w:rsid w:val="00E47A0D"/>
    <w:rsid w:val="00E5122B"/>
    <w:rsid w:val="00E56712"/>
    <w:rsid w:val="00E567C7"/>
    <w:rsid w:val="00E56920"/>
    <w:rsid w:val="00E57CB5"/>
    <w:rsid w:val="00E61467"/>
    <w:rsid w:val="00E63FF9"/>
    <w:rsid w:val="00E64BE0"/>
    <w:rsid w:val="00E6547F"/>
    <w:rsid w:val="00E7145A"/>
    <w:rsid w:val="00E71D82"/>
    <w:rsid w:val="00E737E2"/>
    <w:rsid w:val="00E746B5"/>
    <w:rsid w:val="00E77412"/>
    <w:rsid w:val="00E778DA"/>
    <w:rsid w:val="00E77C0A"/>
    <w:rsid w:val="00E82C6E"/>
    <w:rsid w:val="00E86127"/>
    <w:rsid w:val="00E928AD"/>
    <w:rsid w:val="00E92984"/>
    <w:rsid w:val="00E9301F"/>
    <w:rsid w:val="00EA13AD"/>
    <w:rsid w:val="00EA4F11"/>
    <w:rsid w:val="00EA5970"/>
    <w:rsid w:val="00EA5E16"/>
    <w:rsid w:val="00EA644B"/>
    <w:rsid w:val="00EB152A"/>
    <w:rsid w:val="00EB6145"/>
    <w:rsid w:val="00EB65D5"/>
    <w:rsid w:val="00EC59F7"/>
    <w:rsid w:val="00EC5FC0"/>
    <w:rsid w:val="00ED4F47"/>
    <w:rsid w:val="00ED5514"/>
    <w:rsid w:val="00EE41E3"/>
    <w:rsid w:val="00EE4D84"/>
    <w:rsid w:val="00EE6753"/>
    <w:rsid w:val="00EE7990"/>
    <w:rsid w:val="00EF0324"/>
    <w:rsid w:val="00F00DB1"/>
    <w:rsid w:val="00F00FC8"/>
    <w:rsid w:val="00F04C94"/>
    <w:rsid w:val="00F04E73"/>
    <w:rsid w:val="00F0739C"/>
    <w:rsid w:val="00F125B8"/>
    <w:rsid w:val="00F13B43"/>
    <w:rsid w:val="00F142CC"/>
    <w:rsid w:val="00F179A6"/>
    <w:rsid w:val="00F20056"/>
    <w:rsid w:val="00F26C09"/>
    <w:rsid w:val="00F32595"/>
    <w:rsid w:val="00F32803"/>
    <w:rsid w:val="00F345AF"/>
    <w:rsid w:val="00F347F8"/>
    <w:rsid w:val="00F3630B"/>
    <w:rsid w:val="00F36B47"/>
    <w:rsid w:val="00F4010F"/>
    <w:rsid w:val="00F40487"/>
    <w:rsid w:val="00F43960"/>
    <w:rsid w:val="00F475D0"/>
    <w:rsid w:val="00F50A85"/>
    <w:rsid w:val="00F50C4F"/>
    <w:rsid w:val="00F53A18"/>
    <w:rsid w:val="00F5617F"/>
    <w:rsid w:val="00F56BF2"/>
    <w:rsid w:val="00F600BF"/>
    <w:rsid w:val="00F64340"/>
    <w:rsid w:val="00F70CC2"/>
    <w:rsid w:val="00F70D93"/>
    <w:rsid w:val="00F72424"/>
    <w:rsid w:val="00F73F59"/>
    <w:rsid w:val="00F8182A"/>
    <w:rsid w:val="00F8291E"/>
    <w:rsid w:val="00F82F9E"/>
    <w:rsid w:val="00F8303C"/>
    <w:rsid w:val="00F83116"/>
    <w:rsid w:val="00F85153"/>
    <w:rsid w:val="00F90E2E"/>
    <w:rsid w:val="00F94DE7"/>
    <w:rsid w:val="00FA0D5B"/>
    <w:rsid w:val="00FA40D7"/>
    <w:rsid w:val="00FA4F01"/>
    <w:rsid w:val="00FA56C7"/>
    <w:rsid w:val="00FA5D83"/>
    <w:rsid w:val="00FA619B"/>
    <w:rsid w:val="00FA6CBC"/>
    <w:rsid w:val="00FB20CD"/>
    <w:rsid w:val="00FB3028"/>
    <w:rsid w:val="00FC4A46"/>
    <w:rsid w:val="00FC62E6"/>
    <w:rsid w:val="00FD07CD"/>
    <w:rsid w:val="00FD30DE"/>
    <w:rsid w:val="00FD3BA5"/>
    <w:rsid w:val="00FD6D4F"/>
    <w:rsid w:val="00FD7874"/>
    <w:rsid w:val="00FE013C"/>
    <w:rsid w:val="00FE3872"/>
    <w:rsid w:val="00FE4A0E"/>
    <w:rsid w:val="00FE50CE"/>
    <w:rsid w:val="00FE5C36"/>
    <w:rsid w:val="00FE63EE"/>
    <w:rsid w:val="00FE6628"/>
    <w:rsid w:val="00FE6884"/>
    <w:rsid w:val="00FF26EC"/>
    <w:rsid w:val="00FF67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12F57"/>
  <w15:docId w15:val="{FFE8C6B9-7E22-4290-8DBA-33BB4DEE2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to Frutiger 47 Light Cond" w:eastAsiaTheme="minorHAnsi" w:hAnsi="Sto Frutiger 47 Light Cond" w:cs="Arial"/>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uiPriority w:val="9"/>
    <w:qFormat/>
    <w:pPr>
      <w:numPr>
        <w:numId w:val="7"/>
      </w:numPr>
      <w:outlineLvl w:val="0"/>
    </w:pPr>
    <w:rPr>
      <w:b/>
      <w:bCs/>
      <w:sz w:val="24"/>
      <w:szCs w:val="24"/>
    </w:rPr>
  </w:style>
  <w:style w:type="paragraph" w:styleId="Heading2">
    <w:name w:val="heading 2"/>
    <w:basedOn w:val="Normal"/>
    <w:link w:val="Heading2Char"/>
    <w:uiPriority w:val="9"/>
    <w:unhideWhenUsed/>
    <w:qFormat/>
    <w:pPr>
      <w:numPr>
        <w:ilvl w:val="1"/>
        <w:numId w:val="7"/>
      </w:numPr>
      <w:outlineLvl w:val="1"/>
    </w:pPr>
    <w:rPr>
      <w:b/>
      <w:bCs/>
    </w:rPr>
  </w:style>
  <w:style w:type="paragraph" w:styleId="Heading3">
    <w:name w:val="heading 3"/>
    <w:basedOn w:val="Normal"/>
    <w:next w:val="Normal"/>
    <w:link w:val="Heading3Char"/>
    <w:uiPriority w:val="9"/>
    <w:unhideWhenUsed/>
    <w:qFormat/>
    <w:rsid w:val="00667F0B"/>
    <w:pPr>
      <w:keepNext/>
      <w:keepLines/>
      <w:numPr>
        <w:ilvl w:val="2"/>
        <w:numId w:val="7"/>
      </w:numPr>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667F0B"/>
    <w:pPr>
      <w:keepNext/>
      <w:keepLines/>
      <w:numPr>
        <w:ilvl w:val="3"/>
        <w:numId w:val="7"/>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667F0B"/>
    <w:pPr>
      <w:keepNext/>
      <w:keepLines/>
      <w:numPr>
        <w:ilvl w:val="4"/>
        <w:numId w:val="7"/>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667F0B"/>
    <w:pPr>
      <w:keepNext/>
      <w:keepLines/>
      <w:numPr>
        <w:ilvl w:val="5"/>
        <w:numId w:val="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667F0B"/>
    <w:pPr>
      <w:keepNext/>
      <w:keepLines/>
      <w:numPr>
        <w:ilvl w:val="6"/>
        <w:numId w:val="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667F0B"/>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667F0B"/>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style>
  <w:style w:type="paragraph" w:styleId="ListParagraph">
    <w:name w:val="List Paragraph"/>
    <w:basedOn w:val="Normal"/>
    <w:uiPriority w:val="1"/>
    <w:qFormat/>
    <w:pPr>
      <w:ind w:left="1906" w:hanging="452"/>
    </w:pPr>
  </w:style>
  <w:style w:type="paragraph" w:customStyle="1" w:styleId="TableParagraph">
    <w:name w:val="Table Paragraph"/>
    <w:basedOn w:val="Normal"/>
    <w:uiPriority w:val="1"/>
    <w:qFormat/>
    <w:pPr>
      <w:ind w:left="8198"/>
    </w:pPr>
  </w:style>
  <w:style w:type="paragraph" w:styleId="BalloonText">
    <w:name w:val="Balloon Text"/>
    <w:basedOn w:val="Normal"/>
    <w:link w:val="BalloonTextChar"/>
    <w:uiPriority w:val="99"/>
    <w:semiHidden/>
    <w:unhideWhenUsed/>
    <w:rsid w:val="005A5FB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5FBD"/>
    <w:rPr>
      <w:rFonts w:ascii="Segoe UI" w:eastAsia="Arial" w:hAnsi="Segoe UI" w:cs="Segoe UI"/>
      <w:sz w:val="18"/>
      <w:szCs w:val="18"/>
      <w:lang w:bidi="en-US"/>
    </w:rPr>
  </w:style>
  <w:style w:type="paragraph" w:styleId="Revision">
    <w:name w:val="Revision"/>
    <w:hidden/>
    <w:uiPriority w:val="99"/>
    <w:semiHidden/>
    <w:rsid w:val="00A70F3A"/>
    <w:pPr>
      <w:widowControl/>
      <w:autoSpaceDE/>
      <w:autoSpaceDN/>
    </w:pPr>
    <w:rPr>
      <w:rFonts w:ascii="Arial" w:eastAsia="Arial" w:hAnsi="Arial"/>
      <w:lang w:bidi="en-US"/>
    </w:rPr>
  </w:style>
  <w:style w:type="paragraph" w:styleId="Header">
    <w:name w:val="header"/>
    <w:basedOn w:val="Normal"/>
    <w:link w:val="HeaderChar"/>
    <w:uiPriority w:val="99"/>
    <w:unhideWhenUsed/>
    <w:rsid w:val="00400BB1"/>
    <w:pPr>
      <w:tabs>
        <w:tab w:val="center" w:pos="4680"/>
        <w:tab w:val="right" w:pos="9360"/>
      </w:tabs>
    </w:pPr>
  </w:style>
  <w:style w:type="character" w:customStyle="1" w:styleId="HeaderChar">
    <w:name w:val="Header Char"/>
    <w:basedOn w:val="DefaultParagraphFont"/>
    <w:link w:val="Header"/>
    <w:uiPriority w:val="99"/>
    <w:rsid w:val="00400BB1"/>
    <w:rPr>
      <w:rFonts w:ascii="Arial" w:eastAsia="Arial" w:hAnsi="Arial" w:cs="Arial"/>
      <w:lang w:bidi="en-US"/>
    </w:rPr>
  </w:style>
  <w:style w:type="paragraph" w:styleId="Footer">
    <w:name w:val="footer"/>
    <w:basedOn w:val="Normal"/>
    <w:link w:val="FooterChar"/>
    <w:uiPriority w:val="99"/>
    <w:unhideWhenUsed/>
    <w:rsid w:val="00400BB1"/>
    <w:pPr>
      <w:tabs>
        <w:tab w:val="center" w:pos="4680"/>
        <w:tab w:val="right" w:pos="9360"/>
      </w:tabs>
    </w:pPr>
  </w:style>
  <w:style w:type="character" w:customStyle="1" w:styleId="FooterChar">
    <w:name w:val="Footer Char"/>
    <w:basedOn w:val="DefaultParagraphFont"/>
    <w:link w:val="Footer"/>
    <w:uiPriority w:val="99"/>
    <w:rsid w:val="00400BB1"/>
    <w:rPr>
      <w:rFonts w:ascii="Arial" w:eastAsia="Arial" w:hAnsi="Arial" w:cs="Arial"/>
      <w:lang w:bidi="en-US"/>
    </w:rPr>
  </w:style>
  <w:style w:type="character" w:styleId="CommentReference">
    <w:name w:val="annotation reference"/>
    <w:basedOn w:val="DefaultParagraphFont"/>
    <w:uiPriority w:val="99"/>
    <w:semiHidden/>
    <w:unhideWhenUsed/>
    <w:rsid w:val="00F345AF"/>
    <w:rPr>
      <w:sz w:val="16"/>
      <w:szCs w:val="16"/>
    </w:rPr>
  </w:style>
  <w:style w:type="paragraph" w:styleId="CommentText">
    <w:name w:val="annotation text"/>
    <w:basedOn w:val="Normal"/>
    <w:link w:val="CommentTextChar"/>
    <w:uiPriority w:val="99"/>
    <w:semiHidden/>
    <w:unhideWhenUsed/>
    <w:rsid w:val="00F345AF"/>
  </w:style>
  <w:style w:type="character" w:customStyle="1" w:styleId="CommentTextChar">
    <w:name w:val="Comment Text Char"/>
    <w:basedOn w:val="DefaultParagraphFont"/>
    <w:link w:val="CommentText"/>
    <w:uiPriority w:val="99"/>
    <w:semiHidden/>
    <w:rsid w:val="00F345AF"/>
    <w:rPr>
      <w:rFonts w:ascii="Arial" w:eastAsia="Arial" w:hAnsi="Arial" w:cs="Arial"/>
      <w:sz w:val="20"/>
      <w:szCs w:val="20"/>
      <w:lang w:bidi="en-US"/>
    </w:rPr>
  </w:style>
  <w:style w:type="paragraph" w:styleId="CommentSubject">
    <w:name w:val="annotation subject"/>
    <w:basedOn w:val="CommentText"/>
    <w:next w:val="CommentText"/>
    <w:link w:val="CommentSubjectChar"/>
    <w:uiPriority w:val="99"/>
    <w:semiHidden/>
    <w:unhideWhenUsed/>
    <w:rsid w:val="00F345AF"/>
    <w:rPr>
      <w:b/>
      <w:bCs/>
    </w:rPr>
  </w:style>
  <w:style w:type="character" w:customStyle="1" w:styleId="CommentSubjectChar">
    <w:name w:val="Comment Subject Char"/>
    <w:basedOn w:val="CommentTextChar"/>
    <w:link w:val="CommentSubject"/>
    <w:uiPriority w:val="99"/>
    <w:semiHidden/>
    <w:rsid w:val="00F345AF"/>
    <w:rPr>
      <w:rFonts w:ascii="Arial" w:eastAsia="Arial" w:hAnsi="Arial" w:cs="Arial"/>
      <w:b/>
      <w:bCs/>
      <w:sz w:val="20"/>
      <w:szCs w:val="20"/>
      <w:lang w:bidi="en-US"/>
    </w:rPr>
  </w:style>
  <w:style w:type="paragraph" w:customStyle="1" w:styleId="SECTION">
    <w:name w:val="SECTION"/>
    <w:basedOn w:val="Normal"/>
    <w:qFormat/>
    <w:rsid w:val="006C5D8C"/>
    <w:pPr>
      <w:widowControl/>
      <w:numPr>
        <w:ilvl w:val="1"/>
        <w:numId w:val="4"/>
      </w:numPr>
      <w:autoSpaceDE/>
      <w:autoSpaceDN/>
      <w:spacing w:before="240" w:after="240" w:line="276" w:lineRule="auto"/>
    </w:pPr>
    <w:rPr>
      <w:rFonts w:cstheme="minorBidi"/>
      <w:caps/>
    </w:rPr>
  </w:style>
  <w:style w:type="paragraph" w:customStyle="1" w:styleId="CAPLTR">
    <w:name w:val="CAP LTR"/>
    <w:basedOn w:val="SECTION"/>
    <w:qFormat/>
    <w:rsid w:val="006C5D8C"/>
    <w:pPr>
      <w:numPr>
        <w:ilvl w:val="2"/>
      </w:numPr>
      <w:spacing w:before="120" w:after="120" w:line="240" w:lineRule="auto"/>
    </w:pPr>
    <w:rPr>
      <w:caps w:val="0"/>
    </w:rPr>
  </w:style>
  <w:style w:type="paragraph" w:customStyle="1" w:styleId="NMBR">
    <w:name w:val="NMBR."/>
    <w:basedOn w:val="CAPLTR"/>
    <w:qFormat/>
    <w:rsid w:val="006C5D8C"/>
    <w:pPr>
      <w:numPr>
        <w:ilvl w:val="3"/>
      </w:numPr>
    </w:pPr>
  </w:style>
  <w:style w:type="paragraph" w:customStyle="1" w:styleId="SMLLTR">
    <w:name w:val="SML LTR"/>
    <w:basedOn w:val="NMBR"/>
    <w:qFormat/>
    <w:rsid w:val="006C5D8C"/>
    <w:pPr>
      <w:numPr>
        <w:ilvl w:val="4"/>
      </w:numPr>
    </w:pPr>
  </w:style>
  <w:style w:type="paragraph" w:customStyle="1" w:styleId="NMBR0">
    <w:name w:val="NMBR)"/>
    <w:basedOn w:val="SMLLTR"/>
    <w:qFormat/>
    <w:rsid w:val="006C5D8C"/>
    <w:pPr>
      <w:numPr>
        <w:ilvl w:val="6"/>
      </w:numPr>
    </w:pPr>
  </w:style>
  <w:style w:type="paragraph" w:customStyle="1" w:styleId="SpecNote">
    <w:name w:val="Spec Note"/>
    <w:basedOn w:val="CAPLTR"/>
    <w:qFormat/>
    <w:rsid w:val="006C5D8C"/>
    <w:pPr>
      <w:numPr>
        <w:ilvl w:val="0"/>
        <w:numId w:val="0"/>
      </w:numPr>
      <w:ind w:left="2160" w:hanging="1440"/>
    </w:pPr>
    <w:rPr>
      <w:rFonts w:ascii="Courier New" w:hAnsi="Courier New" w:cs="Arial"/>
      <w:color w:val="FF0000"/>
    </w:rPr>
  </w:style>
  <w:style w:type="character" w:styleId="Hyperlink">
    <w:name w:val="Hyperlink"/>
    <w:basedOn w:val="DefaultParagraphFont"/>
    <w:uiPriority w:val="99"/>
    <w:unhideWhenUsed/>
    <w:rsid w:val="00107913"/>
    <w:rPr>
      <w:color w:val="0000FF" w:themeColor="hyperlink"/>
      <w:u w:val="single"/>
    </w:rPr>
  </w:style>
  <w:style w:type="character" w:styleId="UnresolvedMention">
    <w:name w:val="Unresolved Mention"/>
    <w:basedOn w:val="DefaultParagraphFont"/>
    <w:uiPriority w:val="99"/>
    <w:semiHidden/>
    <w:unhideWhenUsed/>
    <w:rsid w:val="00107913"/>
    <w:rPr>
      <w:color w:val="605E5C"/>
      <w:shd w:val="clear" w:color="auto" w:fill="E1DFDD"/>
    </w:rPr>
  </w:style>
  <w:style w:type="character" w:customStyle="1" w:styleId="Heading3Char">
    <w:name w:val="Heading 3 Char"/>
    <w:basedOn w:val="DefaultParagraphFont"/>
    <w:link w:val="Heading3"/>
    <w:uiPriority w:val="9"/>
    <w:semiHidden/>
    <w:rsid w:val="00667F0B"/>
    <w:rPr>
      <w:rFonts w:asciiTheme="majorHAnsi" w:eastAsiaTheme="majorEastAsia" w:hAnsiTheme="majorHAnsi" w:cstheme="majorBidi"/>
      <w:color w:val="243F60" w:themeColor="accent1" w:themeShade="7F"/>
      <w:sz w:val="24"/>
      <w:szCs w:val="24"/>
      <w:lang w:bidi="en-US"/>
    </w:rPr>
  </w:style>
  <w:style w:type="character" w:customStyle="1" w:styleId="Heading4Char">
    <w:name w:val="Heading 4 Char"/>
    <w:basedOn w:val="DefaultParagraphFont"/>
    <w:link w:val="Heading4"/>
    <w:uiPriority w:val="9"/>
    <w:semiHidden/>
    <w:rsid w:val="00667F0B"/>
    <w:rPr>
      <w:rFonts w:asciiTheme="majorHAnsi" w:eastAsiaTheme="majorEastAsia" w:hAnsiTheme="majorHAnsi" w:cstheme="majorBidi"/>
      <w:i/>
      <w:iCs/>
      <w:color w:val="365F91" w:themeColor="accent1" w:themeShade="BF"/>
      <w:lang w:bidi="en-US"/>
    </w:rPr>
  </w:style>
  <w:style w:type="character" w:customStyle="1" w:styleId="Heading5Char">
    <w:name w:val="Heading 5 Char"/>
    <w:basedOn w:val="DefaultParagraphFont"/>
    <w:link w:val="Heading5"/>
    <w:uiPriority w:val="9"/>
    <w:semiHidden/>
    <w:rsid w:val="00667F0B"/>
    <w:rPr>
      <w:rFonts w:asciiTheme="majorHAnsi" w:eastAsiaTheme="majorEastAsia" w:hAnsiTheme="majorHAnsi" w:cstheme="majorBidi"/>
      <w:color w:val="365F91" w:themeColor="accent1" w:themeShade="BF"/>
      <w:lang w:bidi="en-US"/>
    </w:rPr>
  </w:style>
  <w:style w:type="character" w:customStyle="1" w:styleId="Heading6Char">
    <w:name w:val="Heading 6 Char"/>
    <w:basedOn w:val="DefaultParagraphFont"/>
    <w:link w:val="Heading6"/>
    <w:uiPriority w:val="9"/>
    <w:rsid w:val="00667F0B"/>
    <w:rPr>
      <w:rFonts w:asciiTheme="majorHAnsi" w:eastAsiaTheme="majorEastAsia" w:hAnsiTheme="majorHAnsi" w:cstheme="majorBidi"/>
      <w:color w:val="243F60" w:themeColor="accent1" w:themeShade="7F"/>
      <w:lang w:bidi="en-US"/>
    </w:rPr>
  </w:style>
  <w:style w:type="character" w:customStyle="1" w:styleId="Heading7Char">
    <w:name w:val="Heading 7 Char"/>
    <w:basedOn w:val="DefaultParagraphFont"/>
    <w:link w:val="Heading7"/>
    <w:uiPriority w:val="9"/>
    <w:semiHidden/>
    <w:rsid w:val="00667F0B"/>
    <w:rPr>
      <w:rFonts w:asciiTheme="majorHAnsi" w:eastAsiaTheme="majorEastAsia" w:hAnsiTheme="majorHAnsi" w:cstheme="majorBidi"/>
      <w:i/>
      <w:iCs/>
      <w:color w:val="243F60" w:themeColor="accent1" w:themeShade="7F"/>
      <w:lang w:bidi="en-US"/>
    </w:rPr>
  </w:style>
  <w:style w:type="character" w:customStyle="1" w:styleId="Heading8Char">
    <w:name w:val="Heading 8 Char"/>
    <w:basedOn w:val="DefaultParagraphFont"/>
    <w:link w:val="Heading8"/>
    <w:uiPriority w:val="9"/>
    <w:semiHidden/>
    <w:rsid w:val="00667F0B"/>
    <w:rPr>
      <w:rFonts w:asciiTheme="majorHAnsi" w:eastAsiaTheme="majorEastAsia" w:hAnsiTheme="majorHAnsi" w:cstheme="majorBidi"/>
      <w:color w:val="272727" w:themeColor="text1" w:themeTint="D8"/>
      <w:sz w:val="21"/>
      <w:szCs w:val="21"/>
      <w:lang w:bidi="en-US"/>
    </w:rPr>
  </w:style>
  <w:style w:type="character" w:customStyle="1" w:styleId="Heading9Char">
    <w:name w:val="Heading 9 Char"/>
    <w:basedOn w:val="DefaultParagraphFont"/>
    <w:link w:val="Heading9"/>
    <w:uiPriority w:val="9"/>
    <w:semiHidden/>
    <w:rsid w:val="00667F0B"/>
    <w:rPr>
      <w:rFonts w:asciiTheme="majorHAnsi" w:eastAsiaTheme="majorEastAsia" w:hAnsiTheme="majorHAnsi" w:cstheme="majorBidi"/>
      <w:i/>
      <w:iCs/>
      <w:color w:val="272727" w:themeColor="text1" w:themeTint="D8"/>
      <w:sz w:val="21"/>
      <w:szCs w:val="21"/>
      <w:lang w:bidi="en-US"/>
    </w:rPr>
  </w:style>
  <w:style w:type="character" w:customStyle="1" w:styleId="BodyTextChar">
    <w:name w:val="Body Text Char"/>
    <w:basedOn w:val="DefaultParagraphFont"/>
    <w:link w:val="BodyText"/>
    <w:uiPriority w:val="1"/>
    <w:rsid w:val="00C97FD7"/>
    <w:rPr>
      <w:rFonts w:ascii="Arial" w:eastAsia="Arial" w:hAnsi="Arial" w:cs="Arial"/>
      <w:sz w:val="20"/>
      <w:szCs w:val="20"/>
      <w:lang w:bidi="en-US"/>
    </w:rPr>
  </w:style>
  <w:style w:type="character" w:customStyle="1" w:styleId="Heading2Char">
    <w:name w:val="Heading 2 Char"/>
    <w:basedOn w:val="DefaultParagraphFont"/>
    <w:link w:val="Heading2"/>
    <w:uiPriority w:val="9"/>
    <w:rsid w:val="004A4229"/>
    <w:rPr>
      <w:rFonts w:ascii="Arial" w:eastAsia="Arial" w:hAnsi="Arial" w:cs="Arial"/>
      <w:b/>
      <w:bCs/>
      <w:lang w:bidi="en-US"/>
    </w:rPr>
  </w:style>
  <w:style w:type="paragraph" w:customStyle="1" w:styleId="TextBody">
    <w:name w:val="Text Body"/>
    <w:basedOn w:val="Normal"/>
    <w:link w:val="TextBodyChar"/>
    <w:rsid w:val="005B7775"/>
    <w:pPr>
      <w:widowControl/>
      <w:autoSpaceDE/>
      <w:autoSpaceDN/>
      <w:spacing w:before="200"/>
      <w:ind w:left="1138"/>
    </w:pPr>
    <w:rPr>
      <w:rFonts w:eastAsia="Times New Roman"/>
      <w:lang w:val="en-GB"/>
    </w:rPr>
  </w:style>
  <w:style w:type="character" w:customStyle="1" w:styleId="TextBodyChar">
    <w:name w:val="Text Body Char"/>
    <w:link w:val="TextBody"/>
    <w:rsid w:val="005B7775"/>
    <w:rPr>
      <w:rFonts w:ascii="Arial" w:eastAsia="Times New Roman" w:hAnsi="Arial" w:cs="Arial"/>
      <w:sz w:val="20"/>
      <w:szCs w:val="20"/>
      <w:lang w:val="en-GB"/>
    </w:rPr>
  </w:style>
  <w:style w:type="paragraph" w:customStyle="1" w:styleId="bulleted-Level2">
    <w:name w:val="bulleted - Level 2"/>
    <w:basedOn w:val="Normal"/>
    <w:rsid w:val="007D67E1"/>
    <w:pPr>
      <w:widowControl/>
      <w:numPr>
        <w:numId w:val="10"/>
      </w:numPr>
      <w:tabs>
        <w:tab w:val="clear" w:pos="1440"/>
        <w:tab w:val="left" w:pos="1152"/>
      </w:tabs>
      <w:autoSpaceDE/>
      <w:autoSpaceDN/>
      <w:spacing w:before="200" w:after="80"/>
      <w:ind w:left="1152"/>
    </w:pPr>
    <w:rPr>
      <w:rFonts w:ascii="Univers 45 Light" w:eastAsia="Times New Roman" w:hAnsi="Univers 45 Light"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3385514">
      <w:bodyDiv w:val="1"/>
      <w:marLeft w:val="0"/>
      <w:marRight w:val="0"/>
      <w:marTop w:val="0"/>
      <w:marBottom w:val="0"/>
      <w:divBdr>
        <w:top w:val="none" w:sz="0" w:space="0" w:color="auto"/>
        <w:left w:val="none" w:sz="0" w:space="0" w:color="auto"/>
        <w:bottom w:val="none" w:sz="0" w:space="0" w:color="auto"/>
        <w:right w:val="none" w:sz="0" w:space="0" w:color="auto"/>
      </w:divBdr>
    </w:div>
    <w:div w:id="15688766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tocorp.com/wp-content/content/Systems_TechService/Air%20and%20Moisture%20Barriers/Installation%20and%20Repair/IG_Sto%20RapidGuard%20Installation%20Guide_EN.pdf"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stocorp.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tocorp.com/" TargetMode="Externa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ocorp.com/wp-content/content/Systems_TechService/Air%20and%20Moisture%20Barriers/Installation%20and%20Repair/IG_23s.xx_StoGuard_Conformable%20Membrane_Booklet_EN.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22f7c70b-68a5-4222-b465-63877a6532d8">
      <UserInfo>
        <DisplayName/>
        <AccountId xsi:nil="true"/>
        <AccountType/>
      </UserInfo>
    </SharedWithUsers>
    <TaxKeywordTaxHTField xmlns="22f7c70b-68a5-4222-b465-63877a6532d8">
      <Terms xmlns="http://schemas.microsoft.com/office/infopath/2007/PartnerControls"/>
    </TaxKeywordTaxHTField>
    <TaxCatchAll xmlns="22f7c70b-68a5-4222-b465-63877a6532d8" xsi:nil="true"/>
    <Document_x0020_Type xmlns="82b11908-d75f-4d7b-af71-8a53918179c3">Specifications</Document_x0020_Type>
    <Category xmlns="82b11908-d75f-4d7b-af71-8a53918179c3">Rainscreen</Categor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EB792-65BC-4FF1-8188-30AD1CC70E78}"/>
</file>

<file path=customXml/itemProps2.xml><?xml version="1.0" encoding="utf-8"?>
<ds:datastoreItem xmlns:ds="http://schemas.openxmlformats.org/officeDocument/2006/customXml" ds:itemID="{FF4BFD9F-DC3D-4FC9-93D2-EC53CC39989A}">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customXml/itemProps3.xml><?xml version="1.0" encoding="utf-8"?>
<ds:datastoreItem xmlns:ds="http://schemas.openxmlformats.org/officeDocument/2006/customXml" ds:itemID="{24FF3158-B41B-4A0A-825B-43E73439338B}">
  <ds:schemaRefs>
    <ds:schemaRef ds:uri="http://schemas.microsoft.com/sharepoint/v3/contenttype/forms"/>
  </ds:schemaRefs>
</ds:datastoreItem>
</file>

<file path=customXml/itemProps4.xml><?xml version="1.0" encoding="utf-8"?>
<ds:datastoreItem xmlns:ds="http://schemas.openxmlformats.org/officeDocument/2006/customXml" ds:itemID="{D05CB9A7-0C13-4DBD-9A17-3F877055FC9C}">
  <ds:schemaRefs>
    <ds:schemaRef ds:uri="http://schemas.openxmlformats.org/officeDocument/2006/bibliography"/>
  </ds:schemaRefs>
</ds:datastoreItem>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Normal</Template>
  <TotalTime>22</TotalTime>
  <Pages>16</Pages>
  <Words>5955</Words>
  <Characters>33946</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Revised BP Templates</vt:lpstr>
    </vt:vector>
  </TitlesOfParts>
  <Company/>
  <LinksUpToDate>false</LinksUpToDate>
  <CharactersWithSpaces>39822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RTolle@stocorp.com</dc:creator>
  <cp:lastModifiedBy>David Hohenstern</cp:lastModifiedBy>
  <cp:revision>32</cp:revision>
  <cp:lastPrinted>2021-04-16T11:19:00Z</cp:lastPrinted>
  <dcterms:created xsi:type="dcterms:W3CDTF">2026-06-10T14:48:00Z</dcterms:created>
  <dcterms:modified xsi:type="dcterms:W3CDTF">2026-06-10T15:14:00Z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2019-06-05T00:00:00Z</vt:filetime>
  </property>
  <property fmtid="{D5CDD505-2E9C-101B-9397-08002B2CF9AE}" pid="3" name="Creator">
    <vt:lpwstr>Microsoft® Word 2010</vt:lpwstr>
  </property>
  <property fmtid="{D5CDD505-2E9C-101B-9397-08002B2CF9AE}" pid="4" name="LastSaved">
    <vt:filetime>2019-11-18T00:00:00Z</vt:filetime>
  </property>
  <property fmtid="{D5CDD505-2E9C-101B-9397-08002B2CF9AE}" pid="5" name="ContentTypeId">
    <vt:lpwstr>0x0101007B10713BBBC5BE4CBA5DD1FDAC3A497D</vt:lpwstr>
  </property>
  <property fmtid="{D5CDD505-2E9C-101B-9397-08002B2CF9AE}" pid="6" name="Order">
    <vt:r8>431700</vt:r8>
  </property>
  <property fmtid="{D5CDD505-2E9C-101B-9397-08002B2CF9AE}" pid="7" name="xd_Signature">
    <vt:bool>false</vt:bool>
  </property>
  <property fmtid="{D5CDD505-2E9C-101B-9397-08002B2CF9AE}" pid="8" name="xd_ProgID">
    <vt:lpwstr/>
  </property>
  <property fmtid="{D5CDD505-2E9C-101B-9397-08002B2CF9AE}" pid="9" name="_ExtendedDescription">
    <vt:lpwstr/>
  </property>
  <property fmtid="{D5CDD505-2E9C-101B-9397-08002B2CF9AE}" pid="10" name="Status">
    <vt:lpwstr>Approved</vt:lpwstr>
  </property>
  <property fmtid="{D5CDD505-2E9C-101B-9397-08002B2CF9AE}" pid="11" name="ComplianceAssetId">
    <vt:lpwstr/>
  </property>
  <property fmtid="{D5CDD505-2E9C-101B-9397-08002B2CF9AE}" pid="12" name="TemplateUrl">
    <vt:lpwstr/>
  </property>
  <property fmtid="{D5CDD505-2E9C-101B-9397-08002B2CF9AE}" pid="13" name="MSIP_Label_0d8cad6c-9ab5-4995-adbc-1936d45cc877_Enabled">
    <vt:lpwstr>true</vt:lpwstr>
  </property>
  <property fmtid="{D5CDD505-2E9C-101B-9397-08002B2CF9AE}" pid="14" name="MSIP_Label_0d8cad6c-9ab5-4995-adbc-1936d45cc877_SetDate">
    <vt:lpwstr>2023-08-11T16:33:03Z</vt:lpwstr>
  </property>
  <property fmtid="{D5CDD505-2E9C-101B-9397-08002B2CF9AE}" pid="15" name="MSIP_Label_0d8cad6c-9ab5-4995-adbc-1936d45cc877_Method">
    <vt:lpwstr>Standard</vt:lpwstr>
  </property>
  <property fmtid="{D5CDD505-2E9C-101B-9397-08002B2CF9AE}" pid="16" name="MSIP_Label_0d8cad6c-9ab5-4995-adbc-1936d45cc877_Name">
    <vt:lpwstr>0d8cad6c-9ab5-4995-adbc-1936d45cc877</vt:lpwstr>
  </property>
  <property fmtid="{D5CDD505-2E9C-101B-9397-08002B2CF9AE}" pid="17" name="MSIP_Label_0d8cad6c-9ab5-4995-adbc-1936d45cc877_SiteId">
    <vt:lpwstr>9f6513af-b5bf-4193-ba55-a22f3f083010</vt:lpwstr>
  </property>
  <property fmtid="{D5CDD505-2E9C-101B-9397-08002B2CF9AE}" pid="18" name="MSIP_Label_0d8cad6c-9ab5-4995-adbc-1936d45cc877_ActionId">
    <vt:lpwstr>f27ec4ca-222e-4c8b-beb2-12ec744cab00</vt:lpwstr>
  </property>
  <property fmtid="{D5CDD505-2E9C-101B-9397-08002B2CF9AE}" pid="19" name="MSIP_Label_0d8cad6c-9ab5-4995-adbc-1936d45cc877_ContentBits">
    <vt:lpwstr>0</vt:lpwstr>
  </property>
  <property fmtid="{D5CDD505-2E9C-101B-9397-08002B2CF9AE}" pid="20" name="TaxKeyword">
    <vt:lpwstr/>
  </property>
  <property fmtid="{D5CDD505-2E9C-101B-9397-08002B2CF9AE}" pid="21" name="_SourceUrl">
    <vt:lpwstr/>
  </property>
  <property fmtid="{D5CDD505-2E9C-101B-9397-08002B2CF9AE}" pid="22" name="_SharedFileIndex">
    <vt:lpwstr/>
  </property>
  <property fmtid="{D5CDD505-2E9C-101B-9397-08002B2CF9AE}" pid="23" name="Queue For Approval">
    <vt:bool>false</vt:bool>
  </property>
  <property fmtid="{D5CDD505-2E9C-101B-9397-08002B2CF9AE}" pid="24" name="TriggerFlowInfo">
    <vt:lpwstr/>
  </property>
</Properties>
</file>